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9E3E" w14:textId="4AB77546" w:rsidR="00AC53AA" w:rsidRDefault="00E019FC" w:rsidP="00AC53AA"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222912A2" wp14:editId="7B1AC9E1">
            <wp:simplePos x="0" y="0"/>
            <wp:positionH relativeFrom="margin">
              <wp:align>right</wp:align>
            </wp:positionH>
            <wp:positionV relativeFrom="paragraph">
              <wp:posOffset>612140</wp:posOffset>
            </wp:positionV>
            <wp:extent cx="1917700" cy="618490"/>
            <wp:effectExtent l="0" t="0" r="635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arbig_m.claim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0CD9E970" wp14:editId="7CA21313">
            <wp:simplePos x="0" y="0"/>
            <wp:positionH relativeFrom="column">
              <wp:posOffset>2232660</wp:posOffset>
            </wp:positionH>
            <wp:positionV relativeFrom="paragraph">
              <wp:posOffset>638810</wp:posOffset>
            </wp:positionV>
            <wp:extent cx="1099185" cy="641350"/>
            <wp:effectExtent l="0" t="0" r="5715" b="635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ikett-jumpp-projekt_gros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48"/>
                    <a:stretch/>
                  </pic:blipFill>
                  <pic:spPr bwMode="auto">
                    <a:xfrm>
                      <a:off x="0" y="0"/>
                      <a:ext cx="1099185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FD4">
        <w:rPr>
          <w:noProof/>
          <w:lang w:eastAsia="de-DE"/>
        </w:rPr>
        <w:drawing>
          <wp:inline distT="0" distB="0" distL="0" distR="0" wp14:anchorId="4B394236" wp14:editId="7B33F72D">
            <wp:extent cx="1149350" cy="1231766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U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946" cy="12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3AA">
        <w:t xml:space="preserve">                                   </w:t>
      </w:r>
    </w:p>
    <w:p w14:paraId="2A655F17" w14:textId="62A40DDA" w:rsidR="00B52A27" w:rsidRPr="00DB2D18" w:rsidRDefault="00B52A27" w:rsidP="005E0A76">
      <w:pPr>
        <w:spacing w:before="240" w:after="360"/>
        <w:rPr>
          <w:noProof/>
          <w:color w:val="FF0000"/>
          <w:szCs w:val="24"/>
          <w:lang w:val="en-GB" w:eastAsia="de-DE"/>
        </w:rPr>
      </w:pPr>
      <w:r w:rsidRPr="007D31BB">
        <w:rPr>
          <w:noProof/>
          <w:szCs w:val="24"/>
          <w:lang w:val="en-GB" w:eastAsia="de-DE"/>
        </w:rPr>
        <w:t xml:space="preserve">                       </w:t>
      </w:r>
      <w:r w:rsidRPr="00F86E7E">
        <w:rPr>
          <w:b/>
          <w:bCs/>
          <w:color w:val="000000"/>
          <w:kern w:val="36"/>
          <w:szCs w:val="24"/>
          <w:lang w:val="en-GB"/>
        </w:rPr>
        <w:t xml:space="preserve">P R E S </w:t>
      </w:r>
      <w:proofErr w:type="spellStart"/>
      <w:r w:rsidRPr="00F86E7E">
        <w:rPr>
          <w:b/>
          <w:bCs/>
          <w:color w:val="000000"/>
          <w:kern w:val="36"/>
          <w:szCs w:val="24"/>
          <w:lang w:val="en-GB"/>
        </w:rPr>
        <w:t>S</w:t>
      </w:r>
      <w:proofErr w:type="spellEnd"/>
      <w:r w:rsidRPr="00F86E7E">
        <w:rPr>
          <w:b/>
          <w:bCs/>
          <w:color w:val="000000"/>
          <w:kern w:val="36"/>
          <w:szCs w:val="24"/>
          <w:lang w:val="en-GB"/>
        </w:rPr>
        <w:t xml:space="preserve"> E – I N F O R M A T I O N</w:t>
      </w:r>
      <w:r>
        <w:rPr>
          <w:b/>
          <w:bCs/>
          <w:color w:val="000000"/>
          <w:kern w:val="36"/>
          <w:szCs w:val="24"/>
          <w:lang w:val="en-GB"/>
        </w:rPr>
        <w:t xml:space="preserve"> </w:t>
      </w:r>
    </w:p>
    <w:p w14:paraId="0DFDC887" w14:textId="0B0248C0" w:rsidR="00B52A27" w:rsidRPr="00F86E7E" w:rsidRDefault="005E0A76" w:rsidP="00B52A27">
      <w:pPr>
        <w:spacing w:after="240"/>
        <w:ind w:left="1134" w:right="1134"/>
        <w:outlineLvl w:val="0"/>
        <w:rPr>
          <w:b/>
          <w:bCs/>
          <w:color w:val="000000"/>
          <w:kern w:val="36"/>
          <w:szCs w:val="24"/>
        </w:rPr>
      </w:pPr>
      <w:r>
        <w:rPr>
          <w:b/>
          <w:bCs/>
          <w:color w:val="000000"/>
          <w:kern w:val="36"/>
          <w:szCs w:val="24"/>
        </w:rPr>
        <w:t>Hessen</w:t>
      </w:r>
      <w:r w:rsidR="00B52A27" w:rsidRPr="00F86E7E">
        <w:rPr>
          <w:b/>
          <w:bCs/>
          <w:color w:val="000000"/>
          <w:kern w:val="36"/>
          <w:szCs w:val="24"/>
        </w:rPr>
        <w:t>/</w:t>
      </w:r>
      <w:r w:rsidR="001D15A0">
        <w:rPr>
          <w:b/>
          <w:bCs/>
          <w:color w:val="000000"/>
          <w:kern w:val="36"/>
          <w:szCs w:val="24"/>
        </w:rPr>
        <w:t>Rödermark/Frankfurt/</w:t>
      </w:r>
      <w:r w:rsidR="00B52A27" w:rsidRPr="00F86E7E">
        <w:rPr>
          <w:b/>
          <w:bCs/>
          <w:color w:val="000000"/>
          <w:kern w:val="36"/>
          <w:szCs w:val="24"/>
        </w:rPr>
        <w:t xml:space="preserve">Wirtschaft – </w:t>
      </w:r>
      <w:r w:rsidR="00355D4C" w:rsidRPr="00B910D3">
        <w:rPr>
          <w:b/>
          <w:bCs/>
          <w:color w:val="000000" w:themeColor="text1"/>
          <w:kern w:val="36"/>
          <w:szCs w:val="24"/>
        </w:rPr>
        <w:t>23</w:t>
      </w:r>
      <w:r w:rsidR="00B52A27" w:rsidRPr="00B910D3">
        <w:rPr>
          <w:b/>
          <w:bCs/>
          <w:color w:val="000000" w:themeColor="text1"/>
          <w:kern w:val="36"/>
          <w:szCs w:val="24"/>
        </w:rPr>
        <w:t xml:space="preserve">. </w:t>
      </w:r>
      <w:r w:rsidR="00B52A27">
        <w:rPr>
          <w:b/>
          <w:bCs/>
          <w:color w:val="000000"/>
          <w:kern w:val="36"/>
          <w:szCs w:val="24"/>
        </w:rPr>
        <w:t>Februar</w:t>
      </w:r>
      <w:r w:rsidR="00B52A27" w:rsidRPr="00F86E7E">
        <w:rPr>
          <w:b/>
          <w:bCs/>
          <w:color w:val="000000"/>
          <w:kern w:val="36"/>
          <w:szCs w:val="24"/>
        </w:rPr>
        <w:t xml:space="preserve"> 2021</w:t>
      </w:r>
    </w:p>
    <w:p w14:paraId="02156556" w14:textId="18BB9717" w:rsidR="00DC71A0" w:rsidRPr="009612E9" w:rsidRDefault="00DC71A0" w:rsidP="006C4BCF">
      <w:pPr>
        <w:spacing w:after="240"/>
        <w:ind w:left="1134" w:right="1134"/>
        <w:jc w:val="left"/>
        <w:outlineLvl w:val="0"/>
        <w:rPr>
          <w:b/>
          <w:bCs/>
          <w:szCs w:val="24"/>
          <w:lang w:eastAsia="de-DE"/>
        </w:rPr>
      </w:pPr>
      <w:r w:rsidRPr="009612E9">
        <w:rPr>
          <w:b/>
          <w:bCs/>
          <w:color w:val="000000"/>
          <w:kern w:val="36"/>
          <w:szCs w:val="24"/>
        </w:rPr>
        <w:t>Projekt</w:t>
      </w:r>
      <w:r w:rsidR="009612E9" w:rsidRPr="009612E9">
        <w:rPr>
          <w:b/>
          <w:bCs/>
          <w:color w:val="000000"/>
          <w:kern w:val="36"/>
          <w:szCs w:val="24"/>
        </w:rPr>
        <w:t xml:space="preserve">start: </w:t>
      </w:r>
      <w:r w:rsidRPr="009612E9">
        <w:rPr>
          <w:b/>
          <w:bCs/>
          <w:szCs w:val="24"/>
          <w:lang w:eastAsia="de-DE"/>
        </w:rPr>
        <w:t>„AUF – mobile Akademie Unternehmensnachfolge für Frauen“</w:t>
      </w:r>
    </w:p>
    <w:p w14:paraId="65866BFB" w14:textId="4F276176" w:rsidR="00FD0997" w:rsidRPr="007F648E" w:rsidRDefault="00570281" w:rsidP="006C4BCF">
      <w:pPr>
        <w:ind w:left="1134" w:right="1134"/>
        <w:jc w:val="left"/>
        <w:outlineLvl w:val="0"/>
        <w:rPr>
          <w:b/>
          <w:bCs/>
          <w:color w:val="000000"/>
          <w:kern w:val="36"/>
          <w:sz w:val="26"/>
          <w:szCs w:val="26"/>
          <w:u w:val="single"/>
        </w:rPr>
      </w:pPr>
      <w:r>
        <w:rPr>
          <w:b/>
          <w:bCs/>
          <w:color w:val="000000"/>
          <w:kern w:val="36"/>
          <w:sz w:val="26"/>
          <w:szCs w:val="26"/>
          <w:u w:val="single"/>
        </w:rPr>
        <w:t>Modellp</w:t>
      </w:r>
      <w:r w:rsidR="006C4BCF">
        <w:rPr>
          <w:b/>
          <w:bCs/>
          <w:color w:val="000000"/>
          <w:kern w:val="36"/>
          <w:sz w:val="26"/>
          <w:szCs w:val="26"/>
          <w:u w:val="single"/>
        </w:rPr>
        <w:t xml:space="preserve">rojekt sucht </w:t>
      </w:r>
      <w:r w:rsidR="00FD0997" w:rsidRPr="007F648E">
        <w:rPr>
          <w:b/>
          <w:bCs/>
          <w:color w:val="000000"/>
          <w:kern w:val="36"/>
          <w:sz w:val="26"/>
          <w:szCs w:val="26"/>
          <w:u w:val="single"/>
        </w:rPr>
        <w:t>Nachfolge interessierte Frauen und Unternehmen sowie Kooperationen</w:t>
      </w:r>
      <w:r w:rsidR="006C4BCF">
        <w:rPr>
          <w:b/>
          <w:bCs/>
          <w:color w:val="000000"/>
          <w:kern w:val="36"/>
          <w:sz w:val="26"/>
          <w:szCs w:val="26"/>
          <w:u w:val="single"/>
        </w:rPr>
        <w:t xml:space="preserve"> in Hessen</w:t>
      </w:r>
    </w:p>
    <w:p w14:paraId="21D40381" w14:textId="4AB44347" w:rsidR="001E7B79" w:rsidRDefault="00B52A27" w:rsidP="001E7B79">
      <w:pPr>
        <w:ind w:left="1134" w:right="1134"/>
        <w:outlineLvl w:val="0"/>
        <w:rPr>
          <w:b/>
          <w:bCs/>
          <w:szCs w:val="24"/>
          <w:lang w:eastAsia="de-DE"/>
        </w:rPr>
      </w:pPr>
      <w:r>
        <w:rPr>
          <w:b/>
          <w:bCs/>
          <w:szCs w:val="24"/>
          <w:lang w:eastAsia="de-DE"/>
        </w:rPr>
        <w:t xml:space="preserve">Am </w:t>
      </w:r>
      <w:r w:rsidR="005E0A76">
        <w:rPr>
          <w:b/>
          <w:bCs/>
          <w:szCs w:val="24"/>
          <w:lang w:eastAsia="de-DE"/>
        </w:rPr>
        <w:t>2. März 2021 findet</w:t>
      </w:r>
      <w:r>
        <w:rPr>
          <w:b/>
          <w:bCs/>
          <w:szCs w:val="24"/>
          <w:lang w:eastAsia="de-DE"/>
        </w:rPr>
        <w:t xml:space="preserve"> die </w:t>
      </w:r>
      <w:r w:rsidR="005E0A76">
        <w:rPr>
          <w:b/>
          <w:bCs/>
          <w:szCs w:val="24"/>
          <w:lang w:eastAsia="de-DE"/>
        </w:rPr>
        <w:t xml:space="preserve">Auftaktveranstaltung des </w:t>
      </w:r>
      <w:r w:rsidR="00E5251A">
        <w:rPr>
          <w:b/>
          <w:bCs/>
          <w:szCs w:val="24"/>
          <w:lang w:eastAsia="de-DE"/>
        </w:rPr>
        <w:t xml:space="preserve">dreijährigen </w:t>
      </w:r>
      <w:r w:rsidR="005E0A76">
        <w:rPr>
          <w:b/>
          <w:bCs/>
          <w:szCs w:val="24"/>
          <w:lang w:eastAsia="de-DE"/>
        </w:rPr>
        <w:t>Projekts „AUF – mobile Akademie Unternehmensnachfolge für Frauen“</w:t>
      </w:r>
      <w:r>
        <w:rPr>
          <w:b/>
          <w:bCs/>
          <w:szCs w:val="24"/>
          <w:lang w:eastAsia="de-DE"/>
        </w:rPr>
        <w:t xml:space="preserve"> </w:t>
      </w:r>
      <w:r w:rsidR="005E0A76" w:rsidRPr="00B910D3">
        <w:rPr>
          <w:b/>
          <w:bCs/>
          <w:szCs w:val="24"/>
          <w:lang w:eastAsia="de-DE"/>
        </w:rPr>
        <w:t>hybrid in Rödermark</w:t>
      </w:r>
      <w:r w:rsidR="005E0A76">
        <w:rPr>
          <w:b/>
          <w:bCs/>
          <w:szCs w:val="24"/>
          <w:lang w:eastAsia="de-DE"/>
        </w:rPr>
        <w:t xml:space="preserve"> statt. </w:t>
      </w:r>
      <w:r w:rsidR="00E5251A">
        <w:rPr>
          <w:b/>
          <w:bCs/>
          <w:szCs w:val="24"/>
          <w:lang w:eastAsia="de-DE"/>
        </w:rPr>
        <w:t>Der</w:t>
      </w:r>
      <w:r>
        <w:rPr>
          <w:b/>
          <w:bCs/>
          <w:szCs w:val="24"/>
          <w:lang w:eastAsia="de-DE"/>
        </w:rPr>
        <w:t xml:space="preserve"> </w:t>
      </w:r>
      <w:r w:rsidR="005E0A76" w:rsidRPr="009A374D">
        <w:rPr>
          <w:b/>
          <w:bCs/>
          <w:szCs w:val="24"/>
          <w:lang w:eastAsia="de-DE"/>
        </w:rPr>
        <w:t xml:space="preserve">Frankfurter Verein </w:t>
      </w:r>
      <w:proofErr w:type="spellStart"/>
      <w:r w:rsidR="005E0A76" w:rsidRPr="009A374D">
        <w:rPr>
          <w:b/>
          <w:bCs/>
          <w:szCs w:val="24"/>
          <w:lang w:eastAsia="de-DE"/>
        </w:rPr>
        <w:t>jumpp</w:t>
      </w:r>
      <w:proofErr w:type="spellEnd"/>
      <w:r w:rsidR="005E0A76" w:rsidRPr="009A374D">
        <w:rPr>
          <w:b/>
          <w:bCs/>
          <w:szCs w:val="24"/>
          <w:lang w:eastAsia="de-DE"/>
        </w:rPr>
        <w:t xml:space="preserve"> – Frauenbetriebe e.V</w:t>
      </w:r>
      <w:r w:rsidR="005E0A76">
        <w:rPr>
          <w:b/>
          <w:bCs/>
          <w:szCs w:val="24"/>
          <w:lang w:eastAsia="de-DE"/>
        </w:rPr>
        <w:t>.</w:t>
      </w:r>
      <w:r w:rsidR="005E0A76" w:rsidRPr="009A374D">
        <w:rPr>
          <w:b/>
          <w:bCs/>
          <w:szCs w:val="24"/>
          <w:lang w:eastAsia="de-DE"/>
        </w:rPr>
        <w:t xml:space="preserve"> </w:t>
      </w:r>
      <w:r w:rsidR="007B7D59">
        <w:rPr>
          <w:b/>
          <w:bCs/>
          <w:szCs w:val="24"/>
          <w:lang w:eastAsia="de-DE"/>
        </w:rPr>
        <w:t>qualifiziert</w:t>
      </w:r>
      <w:r w:rsidR="00E5251A">
        <w:rPr>
          <w:b/>
          <w:bCs/>
          <w:szCs w:val="24"/>
          <w:lang w:eastAsia="de-DE"/>
        </w:rPr>
        <w:t xml:space="preserve"> hiermit Nachfolge interessierte Frauen</w:t>
      </w:r>
      <w:r w:rsidR="007B7D59">
        <w:rPr>
          <w:b/>
          <w:bCs/>
          <w:szCs w:val="24"/>
          <w:lang w:eastAsia="de-DE"/>
        </w:rPr>
        <w:t xml:space="preserve"> und wendet sich ebenfalls </w:t>
      </w:r>
      <w:r w:rsidR="00E5251A">
        <w:rPr>
          <w:b/>
          <w:bCs/>
          <w:szCs w:val="24"/>
          <w:lang w:eastAsia="de-DE"/>
        </w:rPr>
        <w:t>an Übergabe bereite Unternehmen sowie an Wirtschaftsakteurinnen und -akteur</w:t>
      </w:r>
      <w:r w:rsidR="0034405C">
        <w:rPr>
          <w:b/>
          <w:bCs/>
          <w:szCs w:val="24"/>
          <w:lang w:eastAsia="de-DE"/>
        </w:rPr>
        <w:t>e</w:t>
      </w:r>
      <w:r w:rsidR="00E5251A">
        <w:rPr>
          <w:b/>
          <w:bCs/>
          <w:szCs w:val="24"/>
          <w:lang w:eastAsia="de-DE"/>
        </w:rPr>
        <w:t xml:space="preserve"> aus Hessen.</w:t>
      </w:r>
      <w:r w:rsidR="00004F3F">
        <w:rPr>
          <w:b/>
          <w:bCs/>
          <w:szCs w:val="24"/>
          <w:lang w:eastAsia="de-DE"/>
        </w:rPr>
        <w:t xml:space="preserve"> Teilnehmende werden ab sofort gesucht.</w:t>
      </w:r>
    </w:p>
    <w:p w14:paraId="48CD2ADC" w14:textId="45B97194" w:rsidR="00AF7488" w:rsidRDefault="001D15A0" w:rsidP="00AF7488">
      <w:pPr>
        <w:ind w:left="1134" w:right="1134"/>
        <w:outlineLvl w:val="0"/>
        <w:rPr>
          <w:rFonts w:cs="RobotoCondensed-Regular"/>
          <w:szCs w:val="24"/>
        </w:rPr>
      </w:pPr>
      <w:r>
        <w:rPr>
          <w:lang w:val="en-GB"/>
        </w:rPr>
        <w:t>Frankfurt/</w:t>
      </w:r>
      <w:proofErr w:type="spellStart"/>
      <w:r>
        <w:rPr>
          <w:lang w:val="en-GB"/>
        </w:rPr>
        <w:t>Rödermark</w:t>
      </w:r>
      <w:proofErr w:type="spellEnd"/>
      <w:r>
        <w:rPr>
          <w:lang w:val="en-GB"/>
        </w:rPr>
        <w:t xml:space="preserve"> (san.) –</w:t>
      </w:r>
      <w:r w:rsidR="001E7B79">
        <w:rPr>
          <w:lang w:val="en-GB"/>
        </w:rPr>
        <w:t xml:space="preserve"> </w:t>
      </w:r>
      <w:r w:rsidR="001E7B79">
        <w:rPr>
          <w:color w:val="000000" w:themeColor="text1"/>
        </w:rPr>
        <w:t>I</w:t>
      </w:r>
      <w:r w:rsidR="001E7B79" w:rsidRPr="00AB055F">
        <w:rPr>
          <w:color w:val="000000" w:themeColor="text1"/>
          <w:szCs w:val="24"/>
        </w:rPr>
        <w:t xml:space="preserve">n den nächsten </w:t>
      </w:r>
      <w:r w:rsidR="001E7B79">
        <w:rPr>
          <w:color w:val="000000" w:themeColor="text1"/>
          <w:szCs w:val="24"/>
        </w:rPr>
        <w:t>fünf</w:t>
      </w:r>
      <w:r w:rsidR="001E7B79" w:rsidRPr="00AB055F">
        <w:rPr>
          <w:color w:val="000000" w:themeColor="text1"/>
          <w:szCs w:val="24"/>
        </w:rPr>
        <w:t xml:space="preserve"> </w:t>
      </w:r>
      <w:r w:rsidR="001E7B79" w:rsidRPr="004C1FD9">
        <w:rPr>
          <w:szCs w:val="24"/>
        </w:rPr>
        <w:t>Jahren stehen me</w:t>
      </w:r>
      <w:r w:rsidR="001E7B79" w:rsidRPr="004C1FD9">
        <w:t>h</w:t>
      </w:r>
      <w:r w:rsidR="001E7B79" w:rsidRPr="004C1FD9">
        <w:rPr>
          <w:szCs w:val="24"/>
        </w:rPr>
        <w:t>r als 500.000 Unternehmen in Deutschland zum Generationswechsel bereit</w:t>
      </w:r>
      <w:r w:rsidR="001E7B79">
        <w:rPr>
          <w:szCs w:val="24"/>
        </w:rPr>
        <w:t>. Hier besteht eine Chance</w:t>
      </w:r>
      <w:r w:rsidR="001E7B79">
        <w:rPr>
          <w:color w:val="000000" w:themeColor="text1"/>
          <w:szCs w:val="24"/>
        </w:rPr>
        <w:t>,</w:t>
      </w:r>
      <w:r w:rsidR="001E7B79" w:rsidRPr="00AB055F">
        <w:rPr>
          <w:color w:val="000000" w:themeColor="text1"/>
          <w:szCs w:val="24"/>
        </w:rPr>
        <w:t xml:space="preserve"> die Weichen für</w:t>
      </w:r>
      <w:r w:rsidR="001E7B79">
        <w:rPr>
          <w:color w:val="000000" w:themeColor="text1"/>
          <w:szCs w:val="24"/>
        </w:rPr>
        <w:t xml:space="preserve"> die</w:t>
      </w:r>
      <w:r w:rsidR="001E7B79" w:rsidRPr="00AB055F">
        <w:rPr>
          <w:color w:val="000000" w:themeColor="text1"/>
          <w:szCs w:val="24"/>
        </w:rPr>
        <w:t xml:space="preserve"> Zukunft zu stellen</w:t>
      </w:r>
      <w:r w:rsidR="001E7B79" w:rsidRPr="00AB055F">
        <w:rPr>
          <w:color w:val="000000" w:themeColor="text1"/>
        </w:rPr>
        <w:t xml:space="preserve">: ob als </w:t>
      </w:r>
      <w:r w:rsidR="001E7B79">
        <w:rPr>
          <w:color w:val="000000" w:themeColor="text1"/>
        </w:rPr>
        <w:t xml:space="preserve">firmeninterne </w:t>
      </w:r>
      <w:r w:rsidR="001E7B79" w:rsidRPr="00AB055F">
        <w:rPr>
          <w:color w:val="000000" w:themeColor="text1"/>
        </w:rPr>
        <w:t>Nachfolgerin</w:t>
      </w:r>
      <w:r w:rsidR="001E7B79">
        <w:rPr>
          <w:color w:val="000000" w:themeColor="text1"/>
        </w:rPr>
        <w:t xml:space="preserve"> oder Übernahmegründerin</w:t>
      </w:r>
      <w:r w:rsidR="001E7B79" w:rsidRPr="00AB055F">
        <w:rPr>
          <w:color w:val="000000" w:themeColor="text1"/>
        </w:rPr>
        <w:t>, als Übergabe</w:t>
      </w:r>
      <w:r w:rsidR="001E7B79">
        <w:rPr>
          <w:color w:val="000000" w:themeColor="text1"/>
        </w:rPr>
        <w:t xml:space="preserve"> </w:t>
      </w:r>
      <w:r w:rsidR="001E7B79" w:rsidRPr="00AB055F">
        <w:rPr>
          <w:color w:val="000000" w:themeColor="text1"/>
        </w:rPr>
        <w:t>interessierte</w:t>
      </w:r>
      <w:r w:rsidR="001E7B79">
        <w:rPr>
          <w:color w:val="000000" w:themeColor="text1"/>
        </w:rPr>
        <w:t>r Betrieb</w:t>
      </w:r>
      <w:r w:rsidR="001E7B79" w:rsidRPr="00AB055F">
        <w:rPr>
          <w:color w:val="000000" w:themeColor="text1"/>
        </w:rPr>
        <w:t xml:space="preserve"> oder </w:t>
      </w:r>
      <w:r w:rsidR="001E7B79">
        <w:rPr>
          <w:color w:val="000000" w:themeColor="text1"/>
        </w:rPr>
        <w:t xml:space="preserve">als </w:t>
      </w:r>
      <w:r w:rsidR="001E7B79" w:rsidRPr="00AB055F">
        <w:rPr>
          <w:rFonts w:cs="RobotoCondensed-Bold"/>
          <w:szCs w:val="24"/>
        </w:rPr>
        <w:t>Wirtschaftsakteurin</w:t>
      </w:r>
      <w:r w:rsidR="001E7B79">
        <w:rPr>
          <w:rFonts w:cs="RobotoCondensed-Bold"/>
          <w:szCs w:val="24"/>
        </w:rPr>
        <w:t xml:space="preserve"> oder -akteur</w:t>
      </w:r>
      <w:r w:rsidR="001E7B79" w:rsidRPr="00AB055F">
        <w:rPr>
          <w:rFonts w:cs="RobotoCondensed-Bold"/>
          <w:szCs w:val="24"/>
        </w:rPr>
        <w:t xml:space="preserve"> </w:t>
      </w:r>
      <w:r w:rsidR="001E7B79" w:rsidRPr="00AB055F">
        <w:rPr>
          <w:rFonts w:cs="RobotoCondensed-Regular"/>
          <w:szCs w:val="24"/>
        </w:rPr>
        <w:t>in Hessen</w:t>
      </w:r>
      <w:r w:rsidR="001E7B79">
        <w:rPr>
          <w:rFonts w:cs="RobotoCondensed-Regular"/>
          <w:szCs w:val="24"/>
        </w:rPr>
        <w:t>.</w:t>
      </w:r>
    </w:p>
    <w:p w14:paraId="72022D87" w14:textId="28A6C415" w:rsidR="004C3968" w:rsidRDefault="00C10435" w:rsidP="004C3968">
      <w:pPr>
        <w:ind w:left="1134" w:right="1134"/>
        <w:outlineLvl w:val="0"/>
        <w:rPr>
          <w:szCs w:val="24"/>
        </w:rPr>
      </w:pPr>
      <w:r w:rsidRPr="00AF7488">
        <w:rPr>
          <w:rFonts w:cs="Arial"/>
          <w:szCs w:val="24"/>
          <w:lang w:eastAsia="de-DE"/>
        </w:rPr>
        <w:t xml:space="preserve">An sie wendet sich </w:t>
      </w:r>
      <w:r w:rsidR="009612E9" w:rsidRPr="009612E9">
        <w:rPr>
          <w:szCs w:val="24"/>
          <w:lang w:eastAsia="de-DE"/>
        </w:rPr>
        <w:t>„AUF – mobile Akademie Unternehmensnachfolge für Frauen“</w:t>
      </w:r>
      <w:r w:rsidRPr="00AF7488">
        <w:rPr>
          <w:rFonts w:cs="Arial"/>
          <w:szCs w:val="24"/>
          <w:lang w:eastAsia="de-DE"/>
        </w:rPr>
        <w:t xml:space="preserve">: Die </w:t>
      </w:r>
      <w:r w:rsidR="00423C5B" w:rsidRPr="00AF7488">
        <w:rPr>
          <w:rFonts w:cs="Arial"/>
          <w:szCs w:val="24"/>
          <w:lang w:eastAsia="de-DE"/>
        </w:rPr>
        <w:t>Auftaktveranstaltung</w:t>
      </w:r>
      <w:r w:rsidRPr="00AF7488">
        <w:rPr>
          <w:rFonts w:cs="Arial"/>
          <w:szCs w:val="24"/>
          <w:lang w:eastAsia="de-DE"/>
        </w:rPr>
        <w:t xml:space="preserve"> dazu</w:t>
      </w:r>
      <w:r w:rsidR="00423C5B" w:rsidRPr="00AF7488">
        <w:rPr>
          <w:rFonts w:cs="Arial"/>
          <w:szCs w:val="24"/>
          <w:lang w:eastAsia="de-DE"/>
        </w:rPr>
        <w:t xml:space="preserve"> bietet am 2. März 2021 von 11</w:t>
      </w:r>
      <w:r w:rsidR="00AF7488" w:rsidRPr="00AF7488">
        <w:rPr>
          <w:rFonts w:cs="Arial"/>
          <w:szCs w:val="24"/>
          <w:lang w:eastAsia="de-DE"/>
        </w:rPr>
        <w:t>:00</w:t>
      </w:r>
      <w:r w:rsidR="00423C5B" w:rsidRPr="00AF7488">
        <w:rPr>
          <w:rFonts w:cs="Arial"/>
          <w:szCs w:val="24"/>
          <w:lang w:eastAsia="de-DE"/>
        </w:rPr>
        <w:t xml:space="preserve"> bis 13</w:t>
      </w:r>
      <w:r w:rsidR="00AF7488" w:rsidRPr="00AF7488">
        <w:rPr>
          <w:rFonts w:cs="Arial"/>
          <w:szCs w:val="24"/>
          <w:lang w:eastAsia="de-DE"/>
        </w:rPr>
        <w:t>:00</w:t>
      </w:r>
      <w:r w:rsidR="00423C5B" w:rsidRPr="00AF7488">
        <w:rPr>
          <w:rFonts w:cs="Arial"/>
          <w:szCs w:val="24"/>
          <w:lang w:eastAsia="de-DE"/>
        </w:rPr>
        <w:t xml:space="preserve"> Uhr einen </w:t>
      </w:r>
      <w:r w:rsidR="00423C5B" w:rsidRPr="00AF7488">
        <w:rPr>
          <w:szCs w:val="24"/>
        </w:rPr>
        <w:t>Wissens- und Erfahrungsaustausch mit Partnerinnen und Partnern sowie Vorbildern der Unternehmensnachfolge und g</w:t>
      </w:r>
      <w:r w:rsidR="00C92D8F" w:rsidRPr="00AF7488">
        <w:rPr>
          <w:szCs w:val="24"/>
        </w:rPr>
        <w:t>i</w:t>
      </w:r>
      <w:r w:rsidR="00423C5B" w:rsidRPr="00AF7488">
        <w:rPr>
          <w:szCs w:val="24"/>
        </w:rPr>
        <w:t>bt Auskunft über das Modellprojekt.</w:t>
      </w:r>
      <w:r w:rsidRPr="00AF7488">
        <w:rPr>
          <w:szCs w:val="24"/>
        </w:rPr>
        <w:t xml:space="preserve"> </w:t>
      </w:r>
      <w:r w:rsidR="00AF7488" w:rsidRPr="00AF7488">
        <w:rPr>
          <w:szCs w:val="24"/>
        </w:rPr>
        <w:t xml:space="preserve">Das Event findet </w:t>
      </w:r>
      <w:r w:rsidR="002D6ADB">
        <w:rPr>
          <w:szCs w:val="24"/>
        </w:rPr>
        <w:t xml:space="preserve">hybrid </w:t>
      </w:r>
      <w:r w:rsidR="00B910D3">
        <w:rPr>
          <w:rFonts w:cs="Corbel"/>
          <w:bCs/>
          <w:szCs w:val="24"/>
        </w:rPr>
        <w:t>in</w:t>
      </w:r>
      <w:r w:rsidR="00AF7488" w:rsidRPr="00B910D3">
        <w:rPr>
          <w:rFonts w:cs="Corbel"/>
          <w:bCs/>
          <w:szCs w:val="24"/>
        </w:rPr>
        <w:t xml:space="preserve"> Rödermark statt: Referentinnen</w:t>
      </w:r>
      <w:r w:rsidR="007F648E" w:rsidRPr="00B910D3">
        <w:rPr>
          <w:rFonts w:cs="Corbel"/>
          <w:bCs/>
          <w:szCs w:val="24"/>
        </w:rPr>
        <w:t xml:space="preserve"> sind</w:t>
      </w:r>
      <w:r w:rsidR="00AF7488" w:rsidRPr="00B910D3">
        <w:rPr>
          <w:rFonts w:cs="Corbel"/>
          <w:bCs/>
          <w:szCs w:val="24"/>
        </w:rPr>
        <w:t xml:space="preserve"> vor Ort</w:t>
      </w:r>
      <w:r w:rsidR="0034405C">
        <w:rPr>
          <w:rFonts w:cs="Corbel"/>
          <w:bCs/>
          <w:szCs w:val="24"/>
        </w:rPr>
        <w:t xml:space="preserve"> </w:t>
      </w:r>
      <w:r w:rsidR="0034405C">
        <w:rPr>
          <w:rFonts w:cs="Corbel"/>
          <w:bCs/>
          <w:szCs w:val="24"/>
        </w:rPr>
        <w:t xml:space="preserve">im Theater </w:t>
      </w:r>
      <w:proofErr w:type="spellStart"/>
      <w:r w:rsidR="0034405C">
        <w:rPr>
          <w:rFonts w:cs="Corbel"/>
          <w:bCs/>
          <w:szCs w:val="24"/>
        </w:rPr>
        <w:t>Nedelmann</w:t>
      </w:r>
      <w:proofErr w:type="spellEnd"/>
      <w:r w:rsidR="007F648E" w:rsidRPr="00B910D3">
        <w:rPr>
          <w:rFonts w:cs="Corbel"/>
          <w:bCs/>
          <w:szCs w:val="24"/>
        </w:rPr>
        <w:t xml:space="preserve"> und</w:t>
      </w:r>
      <w:r w:rsidR="00AF7488" w:rsidRPr="00B910D3">
        <w:rPr>
          <w:rFonts w:cs="Corbel"/>
          <w:bCs/>
          <w:szCs w:val="24"/>
        </w:rPr>
        <w:t xml:space="preserve"> </w:t>
      </w:r>
      <w:r w:rsidR="007F648E" w:rsidRPr="00B910D3">
        <w:rPr>
          <w:rFonts w:cs="Corbel"/>
          <w:bCs/>
          <w:szCs w:val="24"/>
        </w:rPr>
        <w:t xml:space="preserve">die Teilnehmenden </w:t>
      </w:r>
      <w:r w:rsidR="00DD441F" w:rsidRPr="00B910D3">
        <w:rPr>
          <w:rFonts w:cs="Corbel"/>
          <w:bCs/>
          <w:szCs w:val="24"/>
        </w:rPr>
        <w:t>werden</w:t>
      </w:r>
      <w:r w:rsidR="007F648E" w:rsidRPr="00B910D3">
        <w:rPr>
          <w:rFonts w:cs="Corbel"/>
          <w:bCs/>
          <w:szCs w:val="24"/>
        </w:rPr>
        <w:t xml:space="preserve"> </w:t>
      </w:r>
      <w:r w:rsidR="00AF7488" w:rsidRPr="00B910D3">
        <w:rPr>
          <w:rFonts w:cs="Corbel"/>
          <w:bCs/>
          <w:szCs w:val="24"/>
        </w:rPr>
        <w:t>online zugeschaltet</w:t>
      </w:r>
      <w:r w:rsidR="00AF7488" w:rsidRPr="00B910D3">
        <w:rPr>
          <w:rFonts w:cs="Corbel"/>
          <w:b/>
          <w:szCs w:val="24"/>
        </w:rPr>
        <w:t>.</w:t>
      </w:r>
      <w:r w:rsidR="00DC71A0" w:rsidRPr="00B910D3">
        <w:rPr>
          <w:rFonts w:cs="Corbel"/>
          <w:b/>
          <w:szCs w:val="24"/>
        </w:rPr>
        <w:t xml:space="preserve"> </w:t>
      </w:r>
      <w:r w:rsidR="00DC71A0" w:rsidRPr="00B910D3">
        <w:rPr>
          <w:rFonts w:cs="Corbel"/>
          <w:bCs/>
          <w:szCs w:val="24"/>
        </w:rPr>
        <w:t>Auf dem Prog</w:t>
      </w:r>
      <w:r w:rsidR="00DC71A0" w:rsidRPr="00DC71A0">
        <w:rPr>
          <w:rFonts w:cs="Corbel"/>
          <w:bCs/>
          <w:szCs w:val="24"/>
        </w:rPr>
        <w:t>ramm steh</w:t>
      </w:r>
      <w:r w:rsidR="00D97057">
        <w:rPr>
          <w:rFonts w:cs="Corbel"/>
          <w:bCs/>
          <w:szCs w:val="24"/>
        </w:rPr>
        <w:t>t</w:t>
      </w:r>
      <w:r w:rsidR="00DC71A0" w:rsidRPr="00DC71A0">
        <w:rPr>
          <w:rFonts w:cs="Corbel"/>
          <w:bCs/>
          <w:szCs w:val="24"/>
        </w:rPr>
        <w:t xml:space="preserve"> ein Mix aus Impulsvortrag, </w:t>
      </w:r>
      <w:r w:rsidR="00570281">
        <w:rPr>
          <w:rFonts w:cs="Corbel"/>
          <w:bCs/>
          <w:szCs w:val="24"/>
        </w:rPr>
        <w:t>Interviews</w:t>
      </w:r>
      <w:r w:rsidR="00DC71A0" w:rsidRPr="00DC71A0">
        <w:rPr>
          <w:rFonts w:cs="Corbel"/>
          <w:bCs/>
          <w:szCs w:val="24"/>
        </w:rPr>
        <w:t xml:space="preserve"> mit </w:t>
      </w:r>
      <w:r w:rsidR="002D6ADB">
        <w:rPr>
          <w:rFonts w:cs="Corbel"/>
          <w:bCs/>
          <w:szCs w:val="24"/>
        </w:rPr>
        <w:t xml:space="preserve">Unternehmerinnen und regionalen </w:t>
      </w:r>
      <w:r w:rsidR="00B910D3">
        <w:rPr>
          <w:rFonts w:cs="Corbel"/>
          <w:bCs/>
          <w:szCs w:val="24"/>
        </w:rPr>
        <w:t>Netzwerk</w:t>
      </w:r>
      <w:r w:rsidR="0034405C">
        <w:rPr>
          <w:rFonts w:cs="Corbel"/>
          <w:bCs/>
          <w:szCs w:val="24"/>
        </w:rPr>
        <w:t>en</w:t>
      </w:r>
      <w:r w:rsidR="00DC71A0" w:rsidRPr="00DC71A0">
        <w:rPr>
          <w:rFonts w:cs="Corbel"/>
          <w:bCs/>
          <w:szCs w:val="24"/>
        </w:rPr>
        <w:t>,</w:t>
      </w:r>
      <w:r w:rsidR="00DC71A0" w:rsidRPr="00DC71A0">
        <w:rPr>
          <w:rFonts w:cs="Corbel"/>
          <w:bCs/>
        </w:rPr>
        <w:t xml:space="preserve"> </w:t>
      </w:r>
      <w:r w:rsidR="00DC71A0" w:rsidRPr="00DC71A0">
        <w:rPr>
          <w:rFonts w:cs="Corbel"/>
          <w:bCs/>
          <w:szCs w:val="24"/>
        </w:rPr>
        <w:t xml:space="preserve">interaktivem Workshop </w:t>
      </w:r>
      <w:r w:rsidR="00DC71A0" w:rsidRPr="00DC71A0">
        <w:rPr>
          <w:rFonts w:cs="Times New Roman"/>
          <w:bCs/>
          <w:color w:val="000000"/>
          <w:lang w:eastAsia="fr-FR"/>
        </w:rPr>
        <w:t>sowie Vorstellung der Akademie</w:t>
      </w:r>
      <w:r w:rsidR="00570281">
        <w:rPr>
          <w:rFonts w:cs="Times New Roman"/>
          <w:bCs/>
          <w:color w:val="000000"/>
          <w:lang w:eastAsia="fr-FR"/>
        </w:rPr>
        <w:t>,</w:t>
      </w:r>
      <w:r w:rsidR="00DC71A0" w:rsidRPr="00DC71A0">
        <w:rPr>
          <w:rFonts w:cs="Times New Roman"/>
          <w:bCs/>
          <w:color w:val="000000"/>
          <w:lang w:eastAsia="fr-FR"/>
        </w:rPr>
        <w:t xml:space="preserve"> </w:t>
      </w:r>
      <w:r w:rsidR="00570281">
        <w:rPr>
          <w:rFonts w:cs="Times New Roman"/>
          <w:bCs/>
          <w:color w:val="000000"/>
          <w:lang w:eastAsia="fr-FR"/>
        </w:rPr>
        <w:t xml:space="preserve">u.a. </w:t>
      </w:r>
      <w:r w:rsidR="00DC71A0" w:rsidRPr="00DC71A0">
        <w:rPr>
          <w:rFonts w:cs="Times New Roman"/>
          <w:bCs/>
          <w:color w:val="000000"/>
          <w:lang w:eastAsia="fr-FR"/>
        </w:rPr>
        <w:t>der Workshopreihe „Fit für den Chefinnen-Sessel“.</w:t>
      </w:r>
      <w:r w:rsidR="00D97057">
        <w:rPr>
          <w:rFonts w:cs="Times New Roman"/>
          <w:bCs/>
          <w:color w:val="000000"/>
          <w:lang w:eastAsia="fr-FR"/>
        </w:rPr>
        <w:t xml:space="preserve"> </w:t>
      </w:r>
      <w:r>
        <w:rPr>
          <w:szCs w:val="24"/>
        </w:rPr>
        <w:t xml:space="preserve">Das Projekt </w:t>
      </w:r>
      <w:r w:rsidRPr="00C10435">
        <w:rPr>
          <w:szCs w:val="24"/>
        </w:rPr>
        <w:t xml:space="preserve">wir </w:t>
      </w:r>
      <w:r w:rsidRPr="00C10435">
        <w:rPr>
          <w:rStyle w:val="Policepardfaut1"/>
          <w:bCs/>
          <w:szCs w:val="24"/>
          <w:shd w:val="clear" w:color="auto" w:fill="FFFFFF"/>
        </w:rPr>
        <w:t>durch das</w:t>
      </w:r>
      <w:r w:rsidRPr="00C10435">
        <w:rPr>
          <w:rFonts w:eastAsia="Times New Roman" w:cs="Times New Roman"/>
          <w:szCs w:val="24"/>
          <w:lang w:eastAsia="fr-FR"/>
        </w:rPr>
        <w:t xml:space="preserve"> Bundesministerium für Wirtschaft und Energie (</w:t>
      </w:r>
      <w:proofErr w:type="spellStart"/>
      <w:r w:rsidRPr="00C10435">
        <w:rPr>
          <w:rFonts w:eastAsia="Times New Roman" w:cs="Times New Roman"/>
          <w:szCs w:val="24"/>
          <w:lang w:eastAsia="fr-FR"/>
        </w:rPr>
        <w:t>BMWi</w:t>
      </w:r>
      <w:proofErr w:type="spellEnd"/>
      <w:r w:rsidRPr="00C10435">
        <w:rPr>
          <w:rFonts w:eastAsia="Times New Roman" w:cs="Times New Roman"/>
          <w:szCs w:val="24"/>
          <w:lang w:eastAsia="fr-FR"/>
        </w:rPr>
        <w:t>) im Rahmen der Initiative „Unternehmensnachfolge – aus der Praxis für die Praxis“ gefördert.</w:t>
      </w:r>
    </w:p>
    <w:p w14:paraId="2C1DDB4A" w14:textId="77777777" w:rsidR="0034405C" w:rsidRDefault="0034405C">
      <w:pPr>
        <w:jc w:val="left"/>
        <w:rPr>
          <w:b/>
          <w:bCs/>
          <w:color w:val="000000"/>
          <w:kern w:val="36"/>
          <w:szCs w:val="24"/>
        </w:rPr>
      </w:pPr>
      <w:r>
        <w:rPr>
          <w:b/>
          <w:bCs/>
          <w:color w:val="000000"/>
          <w:kern w:val="36"/>
          <w:szCs w:val="24"/>
        </w:rPr>
        <w:br w:type="page"/>
      </w:r>
    </w:p>
    <w:p w14:paraId="76EBAD7A" w14:textId="0085E7E5" w:rsidR="009612E9" w:rsidRPr="009612E9" w:rsidRDefault="009612E9" w:rsidP="00151408">
      <w:pPr>
        <w:ind w:left="1134" w:right="1134"/>
        <w:outlineLvl w:val="0"/>
        <w:rPr>
          <w:b/>
          <w:bCs/>
          <w:color w:val="000000"/>
          <w:kern w:val="36"/>
          <w:szCs w:val="24"/>
        </w:rPr>
      </w:pPr>
      <w:r w:rsidRPr="009612E9">
        <w:rPr>
          <w:b/>
          <w:bCs/>
          <w:color w:val="000000"/>
          <w:kern w:val="36"/>
          <w:szCs w:val="24"/>
        </w:rPr>
        <w:lastRenderedPageBreak/>
        <w:t>Für mehr Frauen in den Chefinnensessel</w:t>
      </w:r>
    </w:p>
    <w:p w14:paraId="4F022F07" w14:textId="41CCC934" w:rsidR="00151408" w:rsidRDefault="00BA0868" w:rsidP="00151408">
      <w:pPr>
        <w:ind w:left="1134" w:right="1134"/>
        <w:outlineLvl w:val="0"/>
        <w:rPr>
          <w:szCs w:val="24"/>
        </w:rPr>
      </w:pPr>
      <w:r w:rsidRPr="00532E6A">
        <w:rPr>
          <w:szCs w:val="24"/>
        </w:rPr>
        <w:t xml:space="preserve">Das </w:t>
      </w:r>
      <w:r w:rsidR="0081114F" w:rsidRPr="00532E6A">
        <w:rPr>
          <w:szCs w:val="24"/>
        </w:rPr>
        <w:t xml:space="preserve">praxisorientierte </w:t>
      </w:r>
      <w:r w:rsidRPr="00532E6A">
        <w:rPr>
          <w:szCs w:val="24"/>
        </w:rPr>
        <w:t>Qualifizierungsprogramm der mobilen Akademie</w:t>
      </w:r>
      <w:r w:rsidRPr="00532E6A">
        <w:t xml:space="preserve"> unterstützt gründungsinteressierte Frauen, die Selbständigkeit in Form einer Betriebsübernahme anzugehen. Das Projekt wendet sich auch an kleine und mittlere Unternehmen (KMU), die </w:t>
      </w:r>
      <w:r w:rsidR="009612E9">
        <w:t>den Generationenwechsel</w:t>
      </w:r>
      <w:r w:rsidRPr="00532E6A">
        <w:t xml:space="preserve"> vorbereiten möchten</w:t>
      </w:r>
      <w:r w:rsidR="00D97057" w:rsidRPr="00532E6A">
        <w:t xml:space="preserve"> und schärft d</w:t>
      </w:r>
      <w:r w:rsidR="00793945" w:rsidRPr="00532E6A">
        <w:rPr>
          <w:rFonts w:cs="Arial"/>
          <w:lang w:eastAsia="de-DE"/>
        </w:rPr>
        <w:t xml:space="preserve">abei </w:t>
      </w:r>
      <w:r w:rsidR="00D97057" w:rsidRPr="00532E6A">
        <w:rPr>
          <w:rFonts w:cs="Arial"/>
          <w:lang w:eastAsia="de-DE"/>
        </w:rPr>
        <w:t xml:space="preserve">ihren </w:t>
      </w:r>
      <w:r w:rsidR="00793945" w:rsidRPr="00532E6A">
        <w:rPr>
          <w:rFonts w:cs="Arial"/>
          <w:lang w:eastAsia="de-DE"/>
        </w:rPr>
        <w:t>Blick für die Potenziale einer weiblichen Nachfolge</w:t>
      </w:r>
      <w:r w:rsidR="00D97057" w:rsidRPr="00532E6A">
        <w:rPr>
          <w:rFonts w:cs="Arial"/>
          <w:lang w:eastAsia="de-DE"/>
        </w:rPr>
        <w:t>. Die Akademie</w:t>
      </w:r>
      <w:r w:rsidRPr="00532E6A">
        <w:t xml:space="preserve"> bindet ebenso</w:t>
      </w:r>
      <w:r w:rsidRPr="00532E6A">
        <w:rPr>
          <w:rFonts w:cs="Arial"/>
          <w:lang w:eastAsia="de-DE"/>
        </w:rPr>
        <w:t xml:space="preserve"> regionale Netzwerke und Kooperationspartner</w:t>
      </w:r>
      <w:r w:rsidR="00D97057" w:rsidRPr="00532E6A">
        <w:rPr>
          <w:rFonts w:cs="Arial"/>
          <w:lang w:eastAsia="de-DE"/>
        </w:rPr>
        <w:t>schaften</w:t>
      </w:r>
      <w:r w:rsidRPr="00532E6A">
        <w:rPr>
          <w:rFonts w:cs="Arial"/>
          <w:lang w:eastAsia="de-DE"/>
        </w:rPr>
        <w:t xml:space="preserve"> ein</w:t>
      </w:r>
      <w:r w:rsidR="00793945" w:rsidRPr="00532E6A">
        <w:rPr>
          <w:rFonts w:cs="Corbel"/>
          <w:szCs w:val="24"/>
        </w:rPr>
        <w:t>:</w:t>
      </w:r>
      <w:r w:rsidR="00793945" w:rsidRPr="00532E6A">
        <w:rPr>
          <w:rFonts w:cs="Arial"/>
          <w:szCs w:val="24"/>
          <w:lang w:val="fr-FR" w:eastAsia="de-DE"/>
        </w:rPr>
        <w:t xml:space="preserve"> </w:t>
      </w:r>
      <w:proofErr w:type="spellStart"/>
      <w:r w:rsidR="00793945" w:rsidRPr="00532E6A">
        <w:rPr>
          <w:rFonts w:cs="Arial"/>
          <w:szCs w:val="24"/>
          <w:lang w:val="fr-FR" w:eastAsia="de-DE"/>
        </w:rPr>
        <w:t>damit</w:t>
      </w:r>
      <w:proofErr w:type="spellEnd"/>
      <w:r w:rsidR="00793945" w:rsidRPr="00532E6A">
        <w:rPr>
          <w:rFonts w:cs="Arial"/>
          <w:szCs w:val="24"/>
          <w:lang w:val="fr-FR" w:eastAsia="de-DE"/>
        </w:rPr>
        <w:t xml:space="preserve"> </w:t>
      </w:r>
      <w:proofErr w:type="spellStart"/>
      <w:r w:rsidR="00793945" w:rsidRPr="00532E6A">
        <w:rPr>
          <w:rFonts w:cs="Arial"/>
          <w:szCs w:val="24"/>
          <w:lang w:val="fr-FR" w:eastAsia="de-DE"/>
        </w:rPr>
        <w:t>sie</w:t>
      </w:r>
      <w:proofErr w:type="spellEnd"/>
      <w:r w:rsidR="00793945" w:rsidRPr="00532E6A">
        <w:rPr>
          <w:rFonts w:cs="Arial"/>
          <w:szCs w:val="24"/>
          <w:lang w:val="fr-FR" w:eastAsia="de-DE"/>
        </w:rPr>
        <w:t xml:space="preserve"> </w:t>
      </w:r>
      <w:proofErr w:type="spellStart"/>
      <w:r w:rsidR="00793945" w:rsidRPr="00532E6A">
        <w:rPr>
          <w:rFonts w:cs="Arial"/>
          <w:szCs w:val="24"/>
          <w:lang w:val="fr-FR" w:eastAsia="de-DE"/>
        </w:rPr>
        <w:t>rund</w:t>
      </w:r>
      <w:proofErr w:type="spellEnd"/>
      <w:r w:rsidR="00793945" w:rsidRPr="00532E6A">
        <w:rPr>
          <w:rFonts w:cs="Arial"/>
          <w:szCs w:val="24"/>
          <w:lang w:val="fr-FR" w:eastAsia="de-DE"/>
        </w:rPr>
        <w:t xml:space="preserve"> </w:t>
      </w:r>
      <w:proofErr w:type="spellStart"/>
      <w:r w:rsidR="00793945" w:rsidRPr="00532E6A">
        <w:rPr>
          <w:rFonts w:cs="Arial"/>
          <w:szCs w:val="24"/>
          <w:lang w:val="fr-FR" w:eastAsia="de-DE"/>
        </w:rPr>
        <w:t>um</w:t>
      </w:r>
      <w:proofErr w:type="spellEnd"/>
      <w:r w:rsidR="00793945" w:rsidRPr="00532E6A">
        <w:rPr>
          <w:rFonts w:cs="Arial"/>
          <w:szCs w:val="24"/>
          <w:lang w:val="fr-FR" w:eastAsia="de-DE"/>
        </w:rPr>
        <w:t xml:space="preserve"> </w:t>
      </w:r>
      <w:proofErr w:type="spellStart"/>
      <w:r w:rsidR="00793945" w:rsidRPr="00532E6A">
        <w:rPr>
          <w:rFonts w:cs="Arial"/>
          <w:szCs w:val="24"/>
          <w:lang w:val="fr-FR" w:eastAsia="de-DE"/>
        </w:rPr>
        <w:t>d</w:t>
      </w:r>
      <w:r w:rsidR="009612E9">
        <w:rPr>
          <w:rFonts w:cs="Arial"/>
          <w:szCs w:val="24"/>
          <w:lang w:val="fr-FR" w:eastAsia="de-DE"/>
        </w:rPr>
        <w:t>ieses</w:t>
      </w:r>
      <w:proofErr w:type="spellEnd"/>
      <w:r w:rsidR="009612E9">
        <w:rPr>
          <w:rFonts w:cs="Arial"/>
          <w:szCs w:val="24"/>
          <w:lang w:val="fr-FR" w:eastAsia="de-DE"/>
        </w:rPr>
        <w:t xml:space="preserve"> Th</w:t>
      </w:r>
      <w:r w:rsidR="00793945" w:rsidRPr="00532E6A">
        <w:rPr>
          <w:rFonts w:cs="Arial"/>
          <w:szCs w:val="24"/>
          <w:lang w:val="fr-FR" w:eastAsia="de-DE"/>
        </w:rPr>
        <w:t xml:space="preserve">ema </w:t>
      </w:r>
      <w:proofErr w:type="spellStart"/>
      <w:r w:rsidR="00793945" w:rsidRPr="00FA5A94">
        <w:rPr>
          <w:rFonts w:cs="Arial"/>
          <w:szCs w:val="24"/>
          <w:lang w:val="fr-FR" w:eastAsia="de-DE"/>
        </w:rPr>
        <w:t>sensibilisieren</w:t>
      </w:r>
      <w:proofErr w:type="spellEnd"/>
      <w:r w:rsidR="00793945" w:rsidRPr="00FA5A94">
        <w:rPr>
          <w:rFonts w:cs="Arial"/>
          <w:szCs w:val="24"/>
          <w:lang w:val="fr-FR" w:eastAsia="de-DE"/>
        </w:rPr>
        <w:t xml:space="preserve">, </w:t>
      </w:r>
      <w:proofErr w:type="spellStart"/>
      <w:r w:rsidR="00793945" w:rsidRPr="00FA5A94">
        <w:rPr>
          <w:rFonts w:cs="Arial"/>
          <w:szCs w:val="24"/>
          <w:lang w:val="fr-FR" w:eastAsia="de-DE"/>
        </w:rPr>
        <w:t>informieren</w:t>
      </w:r>
      <w:proofErr w:type="spellEnd"/>
      <w:r w:rsidR="00793945" w:rsidRPr="00FA5A94">
        <w:rPr>
          <w:rFonts w:cs="Arial"/>
          <w:szCs w:val="24"/>
          <w:lang w:val="fr-FR" w:eastAsia="de-DE"/>
        </w:rPr>
        <w:t xml:space="preserve"> </w:t>
      </w:r>
      <w:proofErr w:type="spellStart"/>
      <w:r w:rsidR="00793945" w:rsidRPr="00FA5A94">
        <w:rPr>
          <w:rFonts w:cs="Arial"/>
          <w:szCs w:val="24"/>
          <w:lang w:val="fr-FR" w:eastAsia="de-DE"/>
        </w:rPr>
        <w:t>und</w:t>
      </w:r>
      <w:proofErr w:type="spellEnd"/>
      <w:r w:rsidR="00793945" w:rsidRPr="00FA5A94">
        <w:rPr>
          <w:rFonts w:cs="Arial"/>
          <w:szCs w:val="24"/>
          <w:lang w:val="fr-FR" w:eastAsia="de-DE"/>
        </w:rPr>
        <w:t xml:space="preserve"> </w:t>
      </w:r>
      <w:proofErr w:type="spellStart"/>
      <w:r w:rsidR="00793945" w:rsidRPr="00FA5A94">
        <w:rPr>
          <w:rFonts w:cs="Arial"/>
          <w:szCs w:val="24"/>
          <w:lang w:val="fr-FR" w:eastAsia="de-DE"/>
        </w:rPr>
        <w:t>qualifizieren</w:t>
      </w:r>
      <w:proofErr w:type="spellEnd"/>
      <w:r w:rsidR="00793945" w:rsidRPr="00FA5A94">
        <w:rPr>
          <w:rFonts w:cs="Arial"/>
          <w:szCs w:val="24"/>
          <w:lang w:val="fr-FR" w:eastAsia="de-DE"/>
        </w:rPr>
        <w:t>.</w:t>
      </w:r>
      <w:r w:rsidR="00793945">
        <w:rPr>
          <w:rFonts w:cs="Arial"/>
          <w:szCs w:val="24"/>
          <w:lang w:val="fr-FR" w:eastAsia="de-DE"/>
        </w:rPr>
        <w:t xml:space="preserve"> </w:t>
      </w:r>
      <w:r w:rsidR="00793945" w:rsidRPr="00FA5A94">
        <w:rPr>
          <w:rFonts w:cs="Corbel"/>
          <w:sz w:val="23"/>
          <w:szCs w:val="23"/>
        </w:rPr>
        <w:t>Das Modellprojekt läuft von 2021 bis Ende 2023, jedes Jahr mit regionale</w:t>
      </w:r>
      <w:r w:rsidR="009612E9">
        <w:rPr>
          <w:rFonts w:cs="Corbel"/>
          <w:sz w:val="23"/>
          <w:szCs w:val="23"/>
        </w:rPr>
        <w:t>n</w:t>
      </w:r>
      <w:r w:rsidR="00793945" w:rsidRPr="00FA5A94">
        <w:rPr>
          <w:rFonts w:cs="Corbel"/>
          <w:sz w:val="23"/>
          <w:szCs w:val="23"/>
        </w:rPr>
        <w:t xml:space="preserve"> Schwerpunkt</w:t>
      </w:r>
      <w:r w:rsidR="009612E9">
        <w:rPr>
          <w:rFonts w:cs="Corbel"/>
          <w:sz w:val="23"/>
          <w:szCs w:val="23"/>
        </w:rPr>
        <w:t>en</w:t>
      </w:r>
      <w:r w:rsidR="00793945" w:rsidRPr="00FA5A94">
        <w:rPr>
          <w:rFonts w:cs="Corbel"/>
          <w:sz w:val="23"/>
          <w:szCs w:val="23"/>
        </w:rPr>
        <w:t xml:space="preserve"> in Hessen: </w:t>
      </w:r>
      <w:r w:rsidR="00793945" w:rsidRPr="00FA5A94">
        <w:rPr>
          <w:rFonts w:cs="Corbel"/>
          <w:szCs w:val="24"/>
          <w:lang w:val="fr-FR"/>
        </w:rPr>
        <w:t xml:space="preserve">in der </w:t>
      </w:r>
      <w:proofErr w:type="spellStart"/>
      <w:r w:rsidR="00793945" w:rsidRPr="00FA5A94">
        <w:rPr>
          <w:rFonts w:cs="Corbel"/>
          <w:szCs w:val="24"/>
          <w:lang w:val="fr-FR"/>
        </w:rPr>
        <w:t>erweiterten</w:t>
      </w:r>
      <w:proofErr w:type="spellEnd"/>
      <w:r w:rsidR="00793945" w:rsidRPr="00FA5A94">
        <w:rPr>
          <w:rFonts w:cs="Corbel"/>
          <w:szCs w:val="24"/>
          <w:lang w:val="fr-FR"/>
        </w:rPr>
        <w:t xml:space="preserve"> </w:t>
      </w:r>
      <w:proofErr w:type="spellStart"/>
      <w:r w:rsidR="00793945" w:rsidRPr="00FA5A94">
        <w:rPr>
          <w:rFonts w:cs="Corbel"/>
          <w:szCs w:val="24"/>
          <w:lang w:val="fr-FR"/>
        </w:rPr>
        <w:t>Rhein</w:t>
      </w:r>
      <w:proofErr w:type="spellEnd"/>
      <w:r w:rsidR="00793945" w:rsidRPr="00FA5A94">
        <w:rPr>
          <w:rFonts w:cs="Corbel"/>
          <w:szCs w:val="24"/>
          <w:lang w:val="fr-FR"/>
        </w:rPr>
        <w:t>-Main-</w:t>
      </w:r>
      <w:proofErr w:type="spellStart"/>
      <w:r w:rsidR="00793945" w:rsidRPr="00FA5A94">
        <w:rPr>
          <w:rFonts w:cs="Corbel"/>
          <w:szCs w:val="24"/>
          <w:lang w:val="fr-FR"/>
        </w:rPr>
        <w:t>Region</w:t>
      </w:r>
      <w:proofErr w:type="spellEnd"/>
      <w:r w:rsidR="00793945" w:rsidRPr="00FA5A94">
        <w:rPr>
          <w:rFonts w:cs="Corbel"/>
          <w:szCs w:val="24"/>
          <w:lang w:val="fr-FR"/>
        </w:rPr>
        <w:t xml:space="preserve"> </w:t>
      </w:r>
      <w:proofErr w:type="spellStart"/>
      <w:r w:rsidR="00793945" w:rsidRPr="00FA5A94">
        <w:rPr>
          <w:rFonts w:cs="Corbel"/>
          <w:szCs w:val="24"/>
          <w:lang w:val="fr-FR"/>
        </w:rPr>
        <w:t>sowie</w:t>
      </w:r>
      <w:proofErr w:type="spellEnd"/>
      <w:r w:rsidR="00793945" w:rsidRPr="00FA5A94">
        <w:rPr>
          <w:rFonts w:cs="Corbel"/>
          <w:szCs w:val="24"/>
          <w:lang w:val="fr-FR"/>
        </w:rPr>
        <w:t xml:space="preserve"> in </w:t>
      </w:r>
      <w:proofErr w:type="spellStart"/>
      <w:r w:rsidR="00793945" w:rsidRPr="00FA5A94">
        <w:rPr>
          <w:rFonts w:cs="Corbel"/>
          <w:szCs w:val="24"/>
          <w:lang w:val="fr-FR"/>
        </w:rPr>
        <w:t>Süd</w:t>
      </w:r>
      <w:proofErr w:type="spellEnd"/>
      <w:r w:rsidR="00793945" w:rsidRPr="00FA5A94">
        <w:rPr>
          <w:rFonts w:cs="Corbel"/>
          <w:szCs w:val="24"/>
          <w:lang w:val="fr-FR"/>
        </w:rPr>
        <w:t xml:space="preserve">- </w:t>
      </w:r>
      <w:proofErr w:type="spellStart"/>
      <w:r w:rsidR="00793945" w:rsidRPr="00FA5A94">
        <w:rPr>
          <w:rFonts w:cs="Corbel"/>
          <w:szCs w:val="24"/>
          <w:lang w:val="fr-FR"/>
        </w:rPr>
        <w:t>und</w:t>
      </w:r>
      <w:proofErr w:type="spellEnd"/>
      <w:r w:rsidR="00793945" w:rsidRPr="00FA5A94">
        <w:rPr>
          <w:rFonts w:cs="Corbel"/>
          <w:szCs w:val="24"/>
          <w:lang w:val="fr-FR"/>
        </w:rPr>
        <w:t xml:space="preserve"> </w:t>
      </w:r>
      <w:proofErr w:type="spellStart"/>
      <w:r w:rsidR="00793945" w:rsidRPr="00FA5A94">
        <w:rPr>
          <w:rFonts w:cs="Corbel"/>
          <w:szCs w:val="24"/>
          <w:lang w:val="fr-FR"/>
        </w:rPr>
        <w:t>Mittelhessen</w:t>
      </w:r>
      <w:proofErr w:type="spellEnd"/>
      <w:r w:rsidR="009612E9">
        <w:rPr>
          <w:rFonts w:cs="Corbel"/>
          <w:szCs w:val="24"/>
          <w:lang w:val="fr-FR"/>
        </w:rPr>
        <w:t>.</w:t>
      </w:r>
      <w:r w:rsidR="00793945" w:rsidRPr="00BA0868">
        <w:rPr>
          <w:szCs w:val="24"/>
        </w:rPr>
        <w:t xml:space="preserve"> </w:t>
      </w:r>
    </w:p>
    <w:p w14:paraId="15ED9B46" w14:textId="77777777" w:rsidR="004977B0" w:rsidRPr="004977B0" w:rsidRDefault="004977B0" w:rsidP="009F34BF">
      <w:pPr>
        <w:ind w:left="1134" w:right="1134"/>
        <w:outlineLvl w:val="0"/>
        <w:rPr>
          <w:rFonts w:cs="Arial"/>
          <w:b/>
          <w:bCs/>
          <w:lang w:eastAsia="de-DE"/>
        </w:rPr>
      </w:pPr>
      <w:r w:rsidRPr="004977B0">
        <w:rPr>
          <w:rFonts w:cs="Arial"/>
          <w:b/>
          <w:bCs/>
          <w:lang w:eastAsia="de-DE"/>
        </w:rPr>
        <w:t xml:space="preserve">Die Kultur in der Unternehmensübernahme modernisieren </w:t>
      </w:r>
    </w:p>
    <w:p w14:paraId="2FAC373F" w14:textId="3719B1CA" w:rsidR="009F34BF" w:rsidRDefault="0020579F" w:rsidP="009F34BF">
      <w:pPr>
        <w:ind w:left="1134" w:right="1134"/>
        <w:outlineLvl w:val="0"/>
        <w:rPr>
          <w:szCs w:val="24"/>
        </w:rPr>
      </w:pPr>
      <w:r>
        <w:rPr>
          <w:rFonts w:cs="Arial"/>
          <w:lang w:eastAsia="de-DE"/>
        </w:rPr>
        <w:t>„</w:t>
      </w:r>
      <w:r w:rsidR="00151408" w:rsidRPr="00FA5A94">
        <w:rPr>
          <w:rFonts w:cs="Arial"/>
          <w:lang w:eastAsia="de-DE"/>
        </w:rPr>
        <w:t xml:space="preserve">Mit der mobilen Akademie </w:t>
      </w:r>
      <w:r w:rsidR="00661CB5">
        <w:rPr>
          <w:rFonts w:cs="Arial"/>
          <w:lang w:eastAsia="de-DE"/>
        </w:rPr>
        <w:t>möchten wie</w:t>
      </w:r>
      <w:r w:rsidR="00151408" w:rsidRPr="00FA5A94">
        <w:rPr>
          <w:rFonts w:cs="Arial"/>
          <w:lang w:eastAsia="de-DE"/>
        </w:rPr>
        <w:t xml:space="preserve"> das Gründungsklima für Frauen nachhaltig verbessern und die Kultur in der </w:t>
      </w:r>
      <w:r w:rsidR="004977B0">
        <w:rPr>
          <w:rFonts w:cs="Arial"/>
          <w:lang w:eastAsia="de-DE"/>
        </w:rPr>
        <w:t>Nachfolge</w:t>
      </w:r>
      <w:r w:rsidR="00151408" w:rsidRPr="00FA5A94">
        <w:rPr>
          <w:rFonts w:cs="Arial"/>
          <w:lang w:eastAsia="de-DE"/>
        </w:rPr>
        <w:t xml:space="preserve"> modernisieren. Hauptziele sind</w:t>
      </w:r>
      <w:r w:rsidR="00151408">
        <w:rPr>
          <w:rFonts w:cs="Arial"/>
          <w:lang w:eastAsia="de-DE"/>
        </w:rPr>
        <w:t xml:space="preserve"> </w:t>
      </w:r>
      <w:r w:rsidR="00151408" w:rsidRPr="00FA5A94">
        <w:rPr>
          <w:rFonts w:eastAsia="Calibri" w:cs="Times New Roman"/>
          <w:szCs w:val="24"/>
        </w:rPr>
        <w:t xml:space="preserve">die </w:t>
      </w:r>
      <w:r w:rsidR="00151408" w:rsidRPr="00FA5A94">
        <w:rPr>
          <w:rFonts w:eastAsia="Calibri" w:cs="Times New Roman"/>
          <w:bCs/>
          <w:szCs w:val="24"/>
        </w:rPr>
        <w:t>Förderung von Übernahmen insbesondere durch Frauen – ob Mitarbeiterinnen oder Gründungsinteressierte</w:t>
      </w:r>
      <w:r w:rsidR="00151408">
        <w:rPr>
          <w:rFonts w:eastAsia="Calibri" w:cs="Times New Roman"/>
          <w:bCs/>
          <w:szCs w:val="24"/>
        </w:rPr>
        <w:t xml:space="preserve"> sowie </w:t>
      </w:r>
      <w:r w:rsidR="00151408" w:rsidRPr="00FA5A94">
        <w:rPr>
          <w:rFonts w:eastAsia="Calibri" w:cs="Times New Roman"/>
          <w:szCs w:val="24"/>
        </w:rPr>
        <w:t xml:space="preserve">der Erhalt der wirtschaftlichen Wettbewerbsfähigkeit sowie der Arbeitsplätze von </w:t>
      </w:r>
      <w:r w:rsidR="00151408">
        <w:rPr>
          <w:rFonts w:eastAsia="Calibri" w:cs="Times New Roman"/>
          <w:szCs w:val="24"/>
        </w:rPr>
        <w:t xml:space="preserve">KMU. </w:t>
      </w:r>
      <w:r>
        <w:rPr>
          <w:rFonts w:eastAsia="Calibri" w:cs="Times New Roman"/>
          <w:szCs w:val="24"/>
        </w:rPr>
        <w:t xml:space="preserve">Als </w:t>
      </w:r>
      <w:r w:rsidR="00151408" w:rsidRPr="00FA5A94">
        <w:rPr>
          <w:szCs w:val="24"/>
        </w:rPr>
        <w:t xml:space="preserve">Teil der bundesweiten </w:t>
      </w:r>
      <w:r w:rsidR="00151408" w:rsidRPr="00657E00">
        <w:rPr>
          <w:szCs w:val="24"/>
        </w:rPr>
        <w:t xml:space="preserve">Initiative </w:t>
      </w:r>
      <w:r w:rsidR="002D6ADB">
        <w:rPr>
          <w:szCs w:val="24"/>
        </w:rPr>
        <w:t>'</w:t>
      </w:r>
      <w:r w:rsidR="00151408" w:rsidRPr="00657E00">
        <w:rPr>
          <w:szCs w:val="24"/>
        </w:rPr>
        <w:t>Unternehmensnachfolge</w:t>
      </w:r>
      <w:r w:rsidR="00657E00">
        <w:rPr>
          <w:szCs w:val="24"/>
        </w:rPr>
        <w:t xml:space="preserve"> – aus der Praxis für die Praxis</w:t>
      </w:r>
      <w:r w:rsidR="005961FB">
        <w:rPr>
          <w:szCs w:val="24"/>
        </w:rPr>
        <w:t>‘</w:t>
      </w:r>
      <w:r w:rsidR="00151408">
        <w:rPr>
          <w:szCs w:val="24"/>
        </w:rPr>
        <w:t xml:space="preserve"> </w:t>
      </w:r>
      <w:r>
        <w:rPr>
          <w:szCs w:val="24"/>
        </w:rPr>
        <w:t>l</w:t>
      </w:r>
      <w:r w:rsidR="00151408" w:rsidRPr="00FA5A94">
        <w:rPr>
          <w:szCs w:val="24"/>
        </w:rPr>
        <w:t>eistet</w:t>
      </w:r>
      <w:r>
        <w:rPr>
          <w:szCs w:val="24"/>
        </w:rPr>
        <w:t xml:space="preserve"> unser </w:t>
      </w:r>
      <w:r w:rsidRPr="00FA5A94">
        <w:rPr>
          <w:szCs w:val="24"/>
        </w:rPr>
        <w:t>Modellprojekt</w:t>
      </w:r>
      <w:r w:rsidR="00151408" w:rsidRPr="00FA5A94">
        <w:rPr>
          <w:szCs w:val="24"/>
        </w:rPr>
        <w:t xml:space="preserve"> </w:t>
      </w:r>
      <w:r w:rsidR="004977B0">
        <w:rPr>
          <w:szCs w:val="24"/>
        </w:rPr>
        <w:t xml:space="preserve">ebenfalls </w:t>
      </w:r>
      <w:r w:rsidR="00151408" w:rsidRPr="00FA5A94">
        <w:rPr>
          <w:szCs w:val="24"/>
        </w:rPr>
        <w:t>einen Beitrag zum Wissenstransfer sowie Erfahrungsaustausch mit weiteren Trägern überregional</w:t>
      </w:r>
      <w:r>
        <w:rPr>
          <w:szCs w:val="24"/>
        </w:rPr>
        <w:t xml:space="preserve">“, </w:t>
      </w:r>
      <w:r w:rsidR="004C340C">
        <w:rPr>
          <w:szCs w:val="24"/>
        </w:rPr>
        <w:t xml:space="preserve">erläutert </w:t>
      </w:r>
      <w:proofErr w:type="spellStart"/>
      <w:r w:rsidR="004C340C">
        <w:rPr>
          <w:szCs w:val="24"/>
        </w:rPr>
        <w:t>jumpp</w:t>
      </w:r>
      <w:proofErr w:type="spellEnd"/>
      <w:r w:rsidR="004C340C">
        <w:rPr>
          <w:szCs w:val="24"/>
        </w:rPr>
        <w:t xml:space="preserve">-Projektleiterin </w:t>
      </w:r>
      <w:r>
        <w:rPr>
          <w:szCs w:val="24"/>
        </w:rPr>
        <w:t>Christine Acker.</w:t>
      </w:r>
    </w:p>
    <w:p w14:paraId="6D0DF24F" w14:textId="05DF4C52" w:rsidR="008E69AA" w:rsidRDefault="00DD441F" w:rsidP="008E69AA">
      <w:pPr>
        <w:ind w:left="1134" w:right="1134"/>
        <w:outlineLvl w:val="0"/>
      </w:pPr>
      <w:r>
        <w:t>„</w:t>
      </w:r>
      <w:r w:rsidR="008E69AA" w:rsidRPr="00FA5A94">
        <w:t xml:space="preserve">Übernahmegründungen durch Frauen stellen eine bedeutende, noch nicht ausgeschöpfte ökonomische Ressource dar. Mit der mobilen Akademie verfolgen wir eine erfolgsversprechende Strategie: Die weibliche Wirtschaftskraft fördern, damit mehr </w:t>
      </w:r>
      <w:r w:rsidR="004977B0">
        <w:t>Chefinnen</w:t>
      </w:r>
      <w:r w:rsidR="008E69AA" w:rsidRPr="00FA5A94">
        <w:t xml:space="preserve"> aktiv an der Beteiligung bzw. an der Nachfolge von Unternehmen mitwirken. Gleichzeitig könnte diese Strategie den drohenden Generationenwechsel-Engpass bei den KMU entschärfen</w:t>
      </w:r>
      <w:r w:rsidR="004977B0">
        <w:t>“, so Christine Acker</w:t>
      </w:r>
      <w:r w:rsidR="00A75F6F">
        <w:t>.</w:t>
      </w:r>
    </w:p>
    <w:p w14:paraId="11396C97" w14:textId="6486A122" w:rsidR="00863FED" w:rsidRDefault="000D22E9" w:rsidP="0034405C">
      <w:pPr>
        <w:ind w:left="1134" w:right="1134"/>
        <w:outlineLvl w:val="0"/>
        <w:rPr>
          <w:b/>
          <w:bCs/>
          <w:szCs w:val="24"/>
        </w:rPr>
      </w:pPr>
      <w:proofErr w:type="spellStart"/>
      <w:r w:rsidRPr="0086259B">
        <w:rPr>
          <w:b/>
          <w:bCs/>
          <w:lang w:val="en-GB"/>
        </w:rPr>
        <w:t>Kontakt</w:t>
      </w:r>
      <w:proofErr w:type="spellEnd"/>
      <w:r w:rsidR="0086259B" w:rsidRPr="0086259B">
        <w:rPr>
          <w:b/>
          <w:bCs/>
          <w:lang w:val="en-GB"/>
        </w:rPr>
        <w:t xml:space="preserve"> </w:t>
      </w:r>
      <w:proofErr w:type="spellStart"/>
      <w:r w:rsidR="0086259B" w:rsidRPr="0086259B">
        <w:rPr>
          <w:b/>
          <w:bCs/>
          <w:lang w:val="en-GB"/>
        </w:rPr>
        <w:t>für</w:t>
      </w:r>
      <w:proofErr w:type="spellEnd"/>
      <w:r w:rsidR="0086259B" w:rsidRPr="0086259B">
        <w:rPr>
          <w:b/>
          <w:bCs/>
          <w:lang w:val="en-GB"/>
        </w:rPr>
        <w:t xml:space="preserve"> </w:t>
      </w:r>
      <w:proofErr w:type="spellStart"/>
      <w:r w:rsidR="0086259B" w:rsidRPr="0086259B">
        <w:rPr>
          <w:b/>
          <w:bCs/>
          <w:lang w:val="en-GB"/>
        </w:rPr>
        <w:t>Projektinteressierte</w:t>
      </w:r>
      <w:proofErr w:type="spellEnd"/>
      <w:r w:rsidRPr="0086259B">
        <w:rPr>
          <w:b/>
          <w:bCs/>
          <w:lang w:val="en-GB"/>
        </w:rPr>
        <w:t xml:space="preserve">: </w:t>
      </w:r>
      <w:proofErr w:type="spellStart"/>
      <w:r w:rsidRPr="0086259B">
        <w:rPr>
          <w:b/>
          <w:bCs/>
          <w:lang w:val="en-GB"/>
        </w:rPr>
        <w:t>jumpp</w:t>
      </w:r>
      <w:proofErr w:type="spellEnd"/>
      <w:r w:rsidRPr="0086259B">
        <w:rPr>
          <w:b/>
          <w:bCs/>
          <w:lang w:val="en-GB"/>
        </w:rPr>
        <w:t xml:space="preserve">, Christine Acker, </w:t>
      </w:r>
      <w:proofErr w:type="spellStart"/>
      <w:r w:rsidRPr="0086259B">
        <w:rPr>
          <w:b/>
          <w:bCs/>
          <w:lang w:val="en-GB"/>
        </w:rPr>
        <w:t>Projektleiterin</w:t>
      </w:r>
      <w:proofErr w:type="spellEnd"/>
      <w:r w:rsidRPr="0086259B">
        <w:rPr>
          <w:b/>
          <w:bCs/>
          <w:lang w:val="en-GB"/>
        </w:rPr>
        <w:t xml:space="preserve">, </w:t>
      </w:r>
      <w:hyperlink r:id="rId11" w:history="1">
        <w:r w:rsidRPr="0086259B">
          <w:rPr>
            <w:rStyle w:val="Lienhypertexte"/>
            <w:b/>
            <w:bCs/>
            <w:lang w:val="en-GB"/>
          </w:rPr>
          <w:t>christine.acker@jumpp.de</w:t>
        </w:r>
      </w:hyperlink>
      <w:r w:rsidRPr="0086259B">
        <w:rPr>
          <w:rStyle w:val="Lienhypertexte"/>
          <w:b/>
          <w:bCs/>
          <w:lang w:val="en-GB"/>
        </w:rPr>
        <w:t xml:space="preserve">, </w:t>
      </w:r>
      <w:r w:rsidRPr="0086259B">
        <w:rPr>
          <w:b/>
          <w:bCs/>
          <w:szCs w:val="24"/>
        </w:rPr>
        <w:t>Tel.: 069 / 715 89 55 0</w:t>
      </w:r>
    </w:p>
    <w:p w14:paraId="430E87F4" w14:textId="77777777" w:rsidR="0034405C" w:rsidRDefault="0034405C" w:rsidP="0034405C">
      <w:pPr>
        <w:spacing w:after="0"/>
        <w:ind w:left="1134" w:right="1134"/>
        <w:jc w:val="left"/>
        <w:outlineLvl w:val="0"/>
        <w:rPr>
          <w:b/>
          <w:bCs/>
        </w:rPr>
      </w:pPr>
      <w:r w:rsidRPr="0034405C">
        <w:rPr>
          <w:b/>
          <w:bCs/>
        </w:rPr>
        <w:t xml:space="preserve">Zur Pressemappe (ab 02.03.2021): </w:t>
      </w:r>
      <w:bookmarkStart w:id="0" w:name="_GoBack"/>
      <w:bookmarkEnd w:id="0"/>
    </w:p>
    <w:p w14:paraId="3CAAC79D" w14:textId="47128AA8" w:rsidR="0034405C" w:rsidRDefault="0034405C" w:rsidP="0034405C">
      <w:pPr>
        <w:ind w:left="1134" w:right="1134"/>
        <w:jc w:val="left"/>
        <w:outlineLvl w:val="0"/>
        <w:rPr>
          <w:b/>
          <w:bCs/>
          <w:color w:val="FF0000"/>
        </w:rPr>
      </w:pPr>
      <w:hyperlink r:id="rId12" w:history="1">
        <w:r w:rsidRPr="00B70B11">
          <w:rPr>
            <w:rStyle w:val="Lienhypertexte"/>
            <w:b/>
            <w:bCs/>
          </w:rPr>
          <w:t>www.jumpp.de/content/presse-informationen</w:t>
        </w:r>
      </w:hyperlink>
    </w:p>
    <w:p w14:paraId="1BE0732A" w14:textId="64F53863" w:rsidR="005A5413" w:rsidRDefault="005A5413" w:rsidP="0034405C">
      <w:pPr>
        <w:ind w:left="1134" w:right="1134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Zum Projekt: </w:t>
      </w:r>
      <w:hyperlink r:id="rId13" w:history="1">
        <w:r w:rsidR="0034405C" w:rsidRPr="00B70B11">
          <w:rPr>
            <w:rStyle w:val="Lienhypertexte"/>
            <w:b/>
            <w:bCs/>
            <w:szCs w:val="24"/>
          </w:rPr>
          <w:t>www.jumpp.de/auf-unternehmensnachfolgerin</w:t>
        </w:r>
      </w:hyperlink>
    </w:p>
    <w:p w14:paraId="07D4A80B" w14:textId="6FD8DAD8" w:rsidR="005A5413" w:rsidRPr="0086259B" w:rsidRDefault="005A5413" w:rsidP="0034405C">
      <w:pPr>
        <w:ind w:left="1134" w:right="1134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Zur Kick-Off-Anmeldung: </w:t>
      </w:r>
      <w:hyperlink r:id="rId14" w:history="1">
        <w:r w:rsidR="0034405C" w:rsidRPr="00B70B11">
          <w:rPr>
            <w:rStyle w:val="Lienhypertexte"/>
            <w:b/>
            <w:bCs/>
            <w:szCs w:val="24"/>
          </w:rPr>
          <w:t>www.jumpp.de/auf-auftakt-2021</w:t>
        </w:r>
      </w:hyperlink>
      <w:r>
        <w:rPr>
          <w:b/>
          <w:bCs/>
          <w:szCs w:val="24"/>
        </w:rPr>
        <w:t xml:space="preserve"> </w:t>
      </w:r>
    </w:p>
    <w:p w14:paraId="4F257B3A" w14:textId="26191D6B" w:rsidR="005E0A76" w:rsidRDefault="00B910D3" w:rsidP="000D22E9">
      <w:pPr>
        <w:ind w:left="1134" w:right="1134"/>
        <w:outlineLvl w:val="0"/>
        <w:rPr>
          <w:szCs w:val="24"/>
        </w:rPr>
      </w:pPr>
      <w:r>
        <w:rPr>
          <w:b/>
          <w:bCs/>
          <w:szCs w:val="24"/>
        </w:rPr>
        <w:t>Ab März 2021</w:t>
      </w:r>
      <w:r w:rsidR="00863FED" w:rsidRPr="00863FED">
        <w:rPr>
          <w:b/>
          <w:bCs/>
          <w:szCs w:val="24"/>
        </w:rPr>
        <w:t xml:space="preserve">: </w:t>
      </w:r>
      <w:hyperlink r:id="rId15" w:history="1">
        <w:r w:rsidR="004C3968" w:rsidRPr="00F77B24">
          <w:rPr>
            <w:rStyle w:val="Lienhypertexte"/>
            <w:b/>
            <w:bCs/>
            <w:szCs w:val="24"/>
          </w:rPr>
          <w:t>www.auf-unternehmensnachfolgerin.de</w:t>
        </w:r>
      </w:hyperlink>
      <w:r w:rsidR="00863FED">
        <w:rPr>
          <w:b/>
          <w:bCs/>
          <w:szCs w:val="24"/>
        </w:rPr>
        <w:t xml:space="preserve"> </w:t>
      </w:r>
    </w:p>
    <w:p w14:paraId="55A3FFB6" w14:textId="77777777" w:rsidR="00355D4C" w:rsidRPr="00355D4C" w:rsidRDefault="00355D4C" w:rsidP="005E0A76">
      <w:pPr>
        <w:pBdr>
          <w:top w:val="single" w:sz="4" w:space="1" w:color="auto"/>
        </w:pBdr>
        <w:spacing w:after="0"/>
        <w:ind w:left="1134" w:right="1134"/>
        <w:outlineLvl w:val="0"/>
        <w:rPr>
          <w:rFonts w:eastAsia="Calibri"/>
          <w:b/>
          <w:bCs/>
          <w:szCs w:val="24"/>
        </w:rPr>
      </w:pPr>
      <w:proofErr w:type="spellStart"/>
      <w:r w:rsidRPr="00355D4C">
        <w:rPr>
          <w:b/>
          <w:bCs/>
          <w:szCs w:val="24"/>
        </w:rPr>
        <w:t>j</w:t>
      </w:r>
      <w:r w:rsidRPr="00355D4C">
        <w:rPr>
          <w:rFonts w:eastAsia="Calibri"/>
          <w:b/>
          <w:bCs/>
          <w:szCs w:val="24"/>
        </w:rPr>
        <w:t>umpp</w:t>
      </w:r>
      <w:proofErr w:type="spellEnd"/>
      <w:r w:rsidRPr="00355D4C">
        <w:rPr>
          <w:rFonts w:eastAsia="Calibri"/>
          <w:b/>
          <w:bCs/>
          <w:szCs w:val="24"/>
        </w:rPr>
        <w:t xml:space="preserve"> – </w:t>
      </w:r>
      <w:r w:rsidRPr="00355D4C">
        <w:rPr>
          <w:rFonts w:eastAsia="Calibri"/>
          <w:b/>
          <w:bCs/>
          <w:i/>
          <w:szCs w:val="24"/>
        </w:rPr>
        <w:t>Ihr</w:t>
      </w:r>
      <w:r w:rsidRPr="00355D4C">
        <w:rPr>
          <w:rFonts w:eastAsia="Calibri"/>
          <w:b/>
          <w:bCs/>
          <w:szCs w:val="24"/>
        </w:rPr>
        <w:t xml:space="preserve"> Sprungbrett in die Selbständigkeit, Frauenbetriebe e.V.</w:t>
      </w:r>
    </w:p>
    <w:p w14:paraId="2BD8A0CE" w14:textId="77777777" w:rsidR="00355D4C" w:rsidRPr="00355D4C" w:rsidRDefault="00355D4C" w:rsidP="00355D4C">
      <w:pPr>
        <w:ind w:left="1134" w:right="1134"/>
        <w:outlineLvl w:val="0"/>
        <w:rPr>
          <w:rFonts w:eastAsia="Calibri"/>
          <w:b/>
          <w:bCs/>
          <w:szCs w:val="24"/>
        </w:rPr>
      </w:pPr>
      <w:r w:rsidRPr="00355D4C">
        <w:rPr>
          <w:rFonts w:eastAsia="Calibri"/>
          <w:b/>
          <w:bCs/>
          <w:szCs w:val="24"/>
        </w:rPr>
        <w:t xml:space="preserve">Pionier und Lobbyist für </w:t>
      </w:r>
      <w:proofErr w:type="spellStart"/>
      <w:r w:rsidRPr="00355D4C">
        <w:rPr>
          <w:rFonts w:eastAsia="Calibri"/>
          <w:b/>
          <w:bCs/>
          <w:szCs w:val="24"/>
        </w:rPr>
        <w:t>female</w:t>
      </w:r>
      <w:proofErr w:type="spellEnd"/>
      <w:r w:rsidRPr="00355D4C">
        <w:rPr>
          <w:rFonts w:eastAsia="Calibri"/>
          <w:b/>
          <w:bCs/>
          <w:szCs w:val="24"/>
        </w:rPr>
        <w:t xml:space="preserve"> Entrepreneurship</w:t>
      </w:r>
    </w:p>
    <w:p w14:paraId="06CD7259" w14:textId="049320CC" w:rsidR="00355D4C" w:rsidRDefault="00355D4C" w:rsidP="00355D4C">
      <w:pPr>
        <w:ind w:left="1134" w:right="1134"/>
        <w:outlineLvl w:val="0"/>
        <w:rPr>
          <w:iCs/>
          <w:color w:val="000000"/>
        </w:rPr>
      </w:pPr>
      <w:proofErr w:type="spellStart"/>
      <w:r>
        <w:rPr>
          <w:lang w:val="fr-FR"/>
        </w:rPr>
        <w:t>Aufgrund</w:t>
      </w:r>
      <w:proofErr w:type="spellEnd"/>
      <w:r>
        <w:rPr>
          <w:lang w:val="fr-FR"/>
        </w:rPr>
        <w:t xml:space="preserve"> seiner Expertise </w:t>
      </w:r>
      <w:proofErr w:type="spellStart"/>
      <w:r>
        <w:rPr>
          <w:lang w:val="fr-FR"/>
        </w:rPr>
        <w:t>ist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jumpp</w:t>
      </w:r>
      <w:proofErr w:type="spellEnd"/>
      <w:r>
        <w:rPr>
          <w:lang w:val="fr-FR"/>
        </w:rPr>
        <w:t xml:space="preserve"> mit </w:t>
      </w:r>
      <w:proofErr w:type="spellStart"/>
      <w:r>
        <w:rPr>
          <w:lang w:val="fr-FR"/>
        </w:rPr>
        <w:t>diesem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Modellprojekt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einer</w:t>
      </w:r>
      <w:proofErr w:type="spellEnd"/>
      <w:r>
        <w:rPr>
          <w:lang w:val="fr-FR"/>
        </w:rPr>
        <w:t xml:space="preserve"> von 30 </w:t>
      </w:r>
      <w:proofErr w:type="spellStart"/>
      <w:r>
        <w:rPr>
          <w:lang w:val="fr-FR"/>
        </w:rPr>
        <w:t>ausgewählten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Trägern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bundesweit</w:t>
      </w:r>
      <w:proofErr w:type="spellEnd"/>
      <w:r>
        <w:rPr>
          <w:lang w:val="fr-FR"/>
        </w:rPr>
        <w:t xml:space="preserve">. </w:t>
      </w:r>
      <w:r>
        <w:rPr>
          <w:rFonts w:eastAsia="Calibri"/>
        </w:rPr>
        <w:t>Als</w:t>
      </w:r>
      <w:r w:rsidRPr="00650C34">
        <w:rPr>
          <w:rFonts w:eastAsia="Calibri"/>
        </w:rPr>
        <w:t xml:space="preserve"> gemeinnütziger Verein in Frankfurt am Main</w:t>
      </w:r>
      <w:r>
        <w:rPr>
          <w:rFonts w:eastAsia="Calibri"/>
        </w:rPr>
        <w:t xml:space="preserve"> leistet </w:t>
      </w:r>
      <w:proofErr w:type="spellStart"/>
      <w:r>
        <w:rPr>
          <w:rFonts w:eastAsia="Calibri"/>
        </w:rPr>
        <w:t>jumpp</w:t>
      </w:r>
      <w:proofErr w:type="spellEnd"/>
      <w:r>
        <w:rPr>
          <w:rFonts w:eastAsia="Calibri"/>
        </w:rPr>
        <w:t xml:space="preserve"> </w:t>
      </w:r>
      <w:r w:rsidRPr="00650C34">
        <w:rPr>
          <w:rFonts w:eastAsia="Calibri"/>
        </w:rPr>
        <w:t xml:space="preserve">seit 1984 </w:t>
      </w:r>
      <w:r>
        <w:rPr>
          <w:rFonts w:eastAsia="Calibri"/>
        </w:rPr>
        <w:t xml:space="preserve">Pionierarbeit </w:t>
      </w:r>
      <w:r w:rsidRPr="00650C34">
        <w:rPr>
          <w:rFonts w:eastAsia="Calibri"/>
        </w:rPr>
        <w:t xml:space="preserve">im </w:t>
      </w:r>
      <w:r>
        <w:rPr>
          <w:rFonts w:eastAsia="Calibri"/>
        </w:rPr>
        <w:t>Bereich</w:t>
      </w:r>
      <w:r w:rsidRPr="00650C34">
        <w:rPr>
          <w:rFonts w:eastAsia="Calibri"/>
        </w:rPr>
        <w:t xml:space="preserve"> der Existenzgründungs- und Aufbauberatung für Frauen</w:t>
      </w:r>
      <w:r>
        <w:rPr>
          <w:rFonts w:eastAsia="Calibri"/>
        </w:rPr>
        <w:t xml:space="preserve">. </w:t>
      </w:r>
      <w:proofErr w:type="spellStart"/>
      <w:r w:rsidR="00D41950">
        <w:rPr>
          <w:rFonts w:eastAsia="Calibri"/>
        </w:rPr>
        <w:t>Jumpp</w:t>
      </w:r>
      <w:proofErr w:type="spellEnd"/>
      <w:r>
        <w:rPr>
          <w:rFonts w:eastAsia="Calibri"/>
        </w:rPr>
        <w:t xml:space="preserve"> begleite</w:t>
      </w:r>
      <w:r w:rsidR="00D41950">
        <w:rPr>
          <w:rFonts w:eastAsia="Calibri"/>
        </w:rPr>
        <w:t>t</w:t>
      </w:r>
      <w:r>
        <w:rPr>
          <w:rFonts w:eastAsia="Calibri"/>
        </w:rPr>
        <w:t xml:space="preserve"> sie in </w:t>
      </w:r>
      <w:r>
        <w:rPr>
          <w:rFonts w:eastAsia="Calibri"/>
        </w:rPr>
        <w:lastRenderedPageBreak/>
        <w:t>allen Phasen ihrer Unternehmensentwicklung und bei Nachfolge, sowohl auf Seite der Übernahme als auch der Übergabe. Bundesweit engagier</w:t>
      </w:r>
      <w:r w:rsidR="00D41950">
        <w:rPr>
          <w:rFonts w:eastAsia="Calibri"/>
        </w:rPr>
        <w:t xml:space="preserve">t sich der Verein </w:t>
      </w:r>
      <w:r>
        <w:rPr>
          <w:rFonts w:eastAsia="Calibri"/>
        </w:rPr>
        <w:t xml:space="preserve">nun seit über 35 Jahren </w:t>
      </w:r>
      <w:r w:rsidRPr="00650C34">
        <w:rPr>
          <w:rFonts w:eastAsia="Calibri"/>
        </w:rPr>
        <w:t>als Lobbyist für das Potenzial frauengeführter Betriebe in der mittelständischen Wirtschaft</w:t>
      </w:r>
      <w:r>
        <w:rPr>
          <w:rFonts w:eastAsia="Calibri"/>
        </w:rPr>
        <w:t>. I</w:t>
      </w:r>
      <w:r w:rsidRPr="00650C34">
        <w:rPr>
          <w:rFonts w:eastAsia="Calibri"/>
        </w:rPr>
        <w:t xml:space="preserve">n dieser Funktion </w:t>
      </w:r>
      <w:r>
        <w:rPr>
          <w:color w:val="000000"/>
        </w:rPr>
        <w:t xml:space="preserve">entwickelte der Verein als Impulsgeber ein </w:t>
      </w:r>
      <w:r w:rsidRPr="00820965">
        <w:rPr>
          <w:iCs/>
          <w:color w:val="000000"/>
        </w:rPr>
        <w:t>weitreichendes Netzwerk und Kooperationsbeziehungen in alle Regionen Hessens.</w:t>
      </w:r>
    </w:p>
    <w:p w14:paraId="41CF87C0" w14:textId="137C188F" w:rsidR="00C16FF5" w:rsidRDefault="00383DAB" w:rsidP="00C16FF5">
      <w:pPr>
        <w:ind w:left="1134" w:right="1134"/>
        <w:outlineLvl w:val="0"/>
        <w:rPr>
          <w:rFonts w:eastAsia="Calibri"/>
        </w:rPr>
      </w:pPr>
      <w:hyperlink r:id="rId16" w:history="1">
        <w:r w:rsidR="00355D4C" w:rsidRPr="009964E9">
          <w:rPr>
            <w:rStyle w:val="Lienhypertexte"/>
            <w:rFonts w:eastAsia="Calibri"/>
          </w:rPr>
          <w:t>www.jumpp.de</w:t>
        </w:r>
      </w:hyperlink>
      <w:r w:rsidR="00355D4C">
        <w:rPr>
          <w:rFonts w:eastAsia="Calibri"/>
        </w:rPr>
        <w:t xml:space="preserve"> </w:t>
      </w:r>
    </w:p>
    <w:p w14:paraId="61777A54" w14:textId="458CB383" w:rsidR="00355D4C" w:rsidRPr="00C16FF5" w:rsidRDefault="00355D4C" w:rsidP="00C16FF5">
      <w:pPr>
        <w:pBdr>
          <w:top w:val="single" w:sz="4" w:space="1" w:color="auto"/>
        </w:pBdr>
        <w:spacing w:after="0"/>
        <w:ind w:left="1134" w:right="1134"/>
        <w:outlineLvl w:val="0"/>
        <w:rPr>
          <w:rFonts w:eastAsia="Calibri"/>
        </w:rPr>
      </w:pPr>
      <w:r w:rsidRPr="00FE61A9">
        <w:rPr>
          <w:b/>
          <w:bCs/>
        </w:rPr>
        <w:t xml:space="preserve">Initiative </w:t>
      </w:r>
      <w:r w:rsidR="00FE61A9">
        <w:rPr>
          <w:b/>
          <w:bCs/>
        </w:rPr>
        <w:t>„</w:t>
      </w:r>
      <w:r w:rsidRPr="00FE61A9">
        <w:rPr>
          <w:b/>
          <w:bCs/>
        </w:rPr>
        <w:t>Unternehmensnachfolge</w:t>
      </w:r>
      <w:bookmarkStart w:id="1" w:name="_Hlk63244722"/>
      <w:r w:rsidR="00EB1DEE" w:rsidRPr="00FE61A9">
        <w:rPr>
          <w:b/>
          <w:bCs/>
        </w:rPr>
        <w:t xml:space="preserve"> </w:t>
      </w:r>
      <w:r w:rsidR="00EB1DEE" w:rsidRPr="00FE61A9">
        <w:rPr>
          <w:rFonts w:eastAsia="Times New Roman" w:cs="Times New Roman"/>
          <w:b/>
          <w:bCs/>
          <w:lang w:eastAsia="fr-FR"/>
        </w:rPr>
        <w:t>– aus der Praxis für die Praxis“</w:t>
      </w:r>
    </w:p>
    <w:p w14:paraId="33C50D10" w14:textId="77777777" w:rsidR="00355D4C" w:rsidRPr="00FE61A9" w:rsidRDefault="00355D4C" w:rsidP="00355D4C">
      <w:pPr>
        <w:ind w:left="1134" w:right="1134"/>
        <w:outlineLvl w:val="0"/>
        <w:rPr>
          <w:b/>
          <w:bCs/>
          <w:szCs w:val="24"/>
        </w:rPr>
      </w:pPr>
      <w:r w:rsidRPr="00FE61A9">
        <w:rPr>
          <w:b/>
          <w:bCs/>
          <w:szCs w:val="24"/>
        </w:rPr>
        <w:t>Unternehmensbestand sichern</w:t>
      </w:r>
    </w:p>
    <w:p w14:paraId="03DD5B74" w14:textId="77777777" w:rsidR="00355D4C" w:rsidRDefault="00355D4C" w:rsidP="00355D4C">
      <w:pPr>
        <w:ind w:left="1134" w:right="1134"/>
        <w:outlineLvl w:val="0"/>
        <w:rPr>
          <w:rFonts w:eastAsia="Times New Roman" w:cs="Times New Roman"/>
          <w:lang w:eastAsia="fr-FR"/>
        </w:rPr>
      </w:pPr>
      <w:r>
        <w:t>Das Modellprojekt ist Teil</w:t>
      </w:r>
      <w:r w:rsidRPr="0067108B">
        <w:t xml:space="preserve"> der </w:t>
      </w:r>
      <w:r w:rsidRPr="0067108B">
        <w:rPr>
          <w:rFonts w:eastAsia="Times New Roman" w:cs="Times New Roman"/>
          <w:lang w:eastAsia="fr-FR"/>
        </w:rPr>
        <w:t>Initiative „Unternehmensnachfolge – aus der Praxis für die Praxis“ des Bundesministeriums für Wirtschaft und Energie (</w:t>
      </w:r>
      <w:proofErr w:type="spellStart"/>
      <w:r w:rsidRPr="0067108B">
        <w:rPr>
          <w:rFonts w:eastAsia="Times New Roman" w:cs="Times New Roman"/>
          <w:lang w:eastAsia="fr-FR"/>
        </w:rPr>
        <w:t>BMWi</w:t>
      </w:r>
      <w:proofErr w:type="spellEnd"/>
      <w:r w:rsidRPr="0067108B">
        <w:rPr>
          <w:rFonts w:eastAsia="Times New Roman" w:cs="Times New Roman"/>
          <w:lang w:eastAsia="fr-FR"/>
        </w:rPr>
        <w:t>) teil.</w:t>
      </w:r>
      <w:r>
        <w:rPr>
          <w:rFonts w:eastAsia="Times New Roman" w:cs="Times New Roman"/>
          <w:lang w:eastAsia="fr-FR"/>
        </w:rPr>
        <w:t xml:space="preserve"> Sie</w:t>
      </w:r>
      <w:r w:rsidRPr="0067108B">
        <w:rPr>
          <w:rFonts w:eastAsia="Times New Roman" w:cs="Times New Roman"/>
          <w:lang w:eastAsia="fr-FR"/>
        </w:rPr>
        <w:t xml:space="preserve"> </w:t>
      </w:r>
      <w:r w:rsidRPr="00A728B4">
        <w:rPr>
          <w:rFonts w:eastAsia="Times New Roman" w:cs="Times New Roman"/>
          <w:lang w:eastAsia="fr-FR"/>
        </w:rPr>
        <w:t xml:space="preserve">soll Aufmerksamkeit für das Thema „Unternehmensnachfolge“ bundesweit erzeugen. </w:t>
      </w:r>
      <w:r>
        <w:rPr>
          <w:rFonts w:eastAsia="Times New Roman" w:cs="Times New Roman"/>
          <w:lang w:eastAsia="fr-FR"/>
        </w:rPr>
        <w:t xml:space="preserve">Sie </w:t>
      </w:r>
      <w:r w:rsidRPr="0067108B">
        <w:rPr>
          <w:rFonts w:eastAsia="Times New Roman" w:cs="Times New Roman"/>
          <w:lang w:eastAsia="fr-FR"/>
        </w:rPr>
        <w:t>fördert Modellprojekte, die</w:t>
      </w:r>
      <w:r>
        <w:rPr>
          <w:rFonts w:eastAsia="Times New Roman" w:cs="Times New Roman"/>
          <w:lang w:eastAsia="fr-FR"/>
        </w:rPr>
        <w:t xml:space="preserve"> dabei</w:t>
      </w:r>
      <w:r w:rsidRPr="0067108B">
        <w:rPr>
          <w:rFonts w:eastAsia="Times New Roman" w:cs="Times New Roman"/>
          <w:lang w:eastAsia="fr-FR"/>
        </w:rPr>
        <w:t xml:space="preserve"> innovative Unterstützungsangebote regional erproben und damit neue Impulse setzen wollen. </w:t>
      </w:r>
    </w:p>
    <w:p w14:paraId="0784625A" w14:textId="47C9312B" w:rsidR="00355D4C" w:rsidRPr="00355D4C" w:rsidRDefault="00383DAB" w:rsidP="004C3968">
      <w:pPr>
        <w:spacing w:after="240"/>
        <w:ind w:left="1134" w:right="1134"/>
        <w:outlineLvl w:val="0"/>
        <w:rPr>
          <w:rFonts w:eastAsia="Times New Roman" w:cs="Times New Roman"/>
          <w:lang w:eastAsia="fr-FR"/>
        </w:rPr>
      </w:pPr>
      <w:hyperlink r:id="rId17" w:history="1">
        <w:r w:rsidR="000D22E9" w:rsidRPr="00F77B24">
          <w:rPr>
            <w:rStyle w:val="Lienhypertexte"/>
          </w:rPr>
          <w:t>www.rkw-kompetenzzentrum.de/gruendung/unternehmensnachfolge/</w:t>
        </w:r>
      </w:hyperlink>
      <w:bookmarkEnd w:id="1"/>
      <w:r w:rsidR="00355D4C">
        <w:rPr>
          <w:rStyle w:val="Lienhypertexte"/>
        </w:rPr>
        <w:t>)</w:t>
      </w:r>
    </w:p>
    <w:p w14:paraId="50BA139B" w14:textId="1E6AF6AB" w:rsidR="00B52A27" w:rsidRPr="009906BC" w:rsidRDefault="00B52A27" w:rsidP="00B52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0"/>
        </w:tabs>
        <w:ind w:left="1134" w:right="1134"/>
        <w:rPr>
          <w:sz w:val="18"/>
          <w:szCs w:val="18"/>
        </w:rPr>
      </w:pPr>
      <w:r w:rsidRPr="009906BC">
        <w:rPr>
          <w:rFonts w:cs="Arial Narrow"/>
          <w:b/>
          <w:bCs/>
          <w:sz w:val="18"/>
          <w:szCs w:val="18"/>
        </w:rPr>
        <w:t>Presse-Kontakt</w:t>
      </w:r>
      <w:r>
        <w:rPr>
          <w:rFonts w:cs="Arial Narrow"/>
          <w:b/>
          <w:bCs/>
          <w:sz w:val="18"/>
          <w:szCs w:val="18"/>
        </w:rPr>
        <w:t xml:space="preserve">: </w:t>
      </w:r>
      <w:r w:rsidRPr="009906BC">
        <w:rPr>
          <w:rFonts w:cs="Arial Narrow"/>
          <w:bCs/>
          <w:sz w:val="18"/>
          <w:szCs w:val="18"/>
        </w:rPr>
        <w:t xml:space="preserve">Sandra Megtert, </w:t>
      </w:r>
      <w:hyperlink r:id="rId18" w:history="1">
        <w:r w:rsidRPr="00C40983">
          <w:rPr>
            <w:rStyle w:val="Lienhypertexte"/>
            <w:rFonts w:cs="Arial Narrow"/>
            <w:bCs/>
            <w:sz w:val="18"/>
            <w:szCs w:val="18"/>
          </w:rPr>
          <w:t>info@sandra-megtert.com</w:t>
        </w:r>
      </w:hyperlink>
      <w:r w:rsidRPr="009906BC">
        <w:rPr>
          <w:rFonts w:cs="Arial Narrow"/>
          <w:bCs/>
          <w:sz w:val="18"/>
          <w:szCs w:val="18"/>
        </w:rPr>
        <w:t xml:space="preserve">,– </w:t>
      </w:r>
      <w:proofErr w:type="spellStart"/>
      <w:r w:rsidRPr="009906BC">
        <w:rPr>
          <w:rFonts w:cs="Arial Narrow"/>
          <w:bCs/>
          <w:sz w:val="18"/>
          <w:szCs w:val="18"/>
        </w:rPr>
        <w:t>v.i.S.d.P</w:t>
      </w:r>
      <w:proofErr w:type="spellEnd"/>
      <w:r w:rsidRPr="009906BC">
        <w:rPr>
          <w:rFonts w:cs="Arial Narrow"/>
          <w:bCs/>
          <w:sz w:val="18"/>
          <w:szCs w:val="18"/>
        </w:rPr>
        <w:t xml:space="preserve">.: Christiane </w:t>
      </w:r>
      <w:proofErr w:type="spellStart"/>
      <w:r w:rsidRPr="009906BC">
        <w:rPr>
          <w:rFonts w:cs="Arial Narrow"/>
          <w:bCs/>
          <w:sz w:val="18"/>
          <w:szCs w:val="18"/>
        </w:rPr>
        <w:t>Stapp-Osterod</w:t>
      </w:r>
      <w:proofErr w:type="spellEnd"/>
      <w:r w:rsidRPr="009906BC">
        <w:rPr>
          <w:rFonts w:cs="Arial Narrow"/>
          <w:bCs/>
          <w:sz w:val="18"/>
          <w:szCs w:val="18"/>
        </w:rPr>
        <w:t xml:space="preserve">, </w:t>
      </w:r>
      <w:proofErr w:type="spellStart"/>
      <w:r w:rsidRPr="009906BC">
        <w:rPr>
          <w:rFonts w:cs="Arial"/>
          <w:sz w:val="18"/>
          <w:szCs w:val="18"/>
        </w:rPr>
        <w:t>jumpp</w:t>
      </w:r>
      <w:proofErr w:type="spellEnd"/>
      <w:r w:rsidRPr="009906BC">
        <w:rPr>
          <w:rFonts w:cs="Arial"/>
          <w:sz w:val="18"/>
          <w:szCs w:val="18"/>
        </w:rPr>
        <w:t xml:space="preserve"> – </w:t>
      </w:r>
      <w:r w:rsidRPr="009906BC">
        <w:rPr>
          <w:rFonts w:cs="Arial"/>
          <w:i/>
          <w:sz w:val="18"/>
          <w:szCs w:val="18"/>
        </w:rPr>
        <w:t>Ihr</w:t>
      </w:r>
      <w:r w:rsidRPr="009906BC">
        <w:rPr>
          <w:rFonts w:cs="Arial"/>
          <w:sz w:val="18"/>
          <w:szCs w:val="18"/>
        </w:rPr>
        <w:t xml:space="preserve"> Sprungbrett in die Selbständigkeit </w:t>
      </w:r>
      <w:r>
        <w:rPr>
          <w:rFonts w:cs="Arial"/>
          <w:sz w:val="18"/>
          <w:szCs w:val="18"/>
        </w:rPr>
        <w:t>–</w:t>
      </w:r>
      <w:r w:rsidRPr="009906BC">
        <w:rPr>
          <w:rFonts w:cs="Arial"/>
          <w:sz w:val="18"/>
          <w:szCs w:val="18"/>
        </w:rPr>
        <w:t xml:space="preserve"> </w:t>
      </w:r>
      <w:r w:rsidRPr="009906BC">
        <w:rPr>
          <w:rFonts w:cs="Arial Narrow"/>
          <w:sz w:val="18"/>
          <w:szCs w:val="18"/>
        </w:rPr>
        <w:t xml:space="preserve">Frauenbetriebe e.V., Hamburger Allee 96, 60486 Frankfurt – T.: 069 / 715 89 55 -0, F. 069 / 715 89 55 -29, E-Mail: </w:t>
      </w:r>
      <w:hyperlink r:id="rId19" w:history="1">
        <w:r w:rsidRPr="009906BC">
          <w:rPr>
            <w:rStyle w:val="Lienhypertexte"/>
            <w:rFonts w:cs="Arial Narrow"/>
            <w:sz w:val="18"/>
            <w:szCs w:val="18"/>
          </w:rPr>
          <w:t>info@jumpp.de</w:t>
        </w:r>
      </w:hyperlink>
      <w:r w:rsidRPr="009906BC">
        <w:rPr>
          <w:rFonts w:cs="Arial Narrow"/>
          <w:sz w:val="18"/>
          <w:szCs w:val="18"/>
        </w:rPr>
        <w:t xml:space="preserve">, Internet: </w:t>
      </w:r>
      <w:hyperlink r:id="rId20" w:history="1">
        <w:r w:rsidRPr="009906BC">
          <w:rPr>
            <w:rStyle w:val="Lienhypertexte"/>
            <w:rFonts w:cs="Arial Narrow"/>
            <w:bCs/>
            <w:sz w:val="18"/>
            <w:szCs w:val="18"/>
          </w:rPr>
          <w:t>www.jumpp.de</w:t>
        </w:r>
      </w:hyperlink>
    </w:p>
    <w:p w14:paraId="0D8EF71B" w14:textId="77777777" w:rsidR="00B52A27" w:rsidRPr="004D2359" w:rsidRDefault="00B52A27" w:rsidP="00B52A27">
      <w:pPr>
        <w:spacing w:after="240"/>
        <w:ind w:left="1134"/>
        <w:rPr>
          <w:b/>
          <w:bCs/>
          <w:szCs w:val="24"/>
          <w:lang w:eastAsia="de-DE"/>
        </w:rPr>
      </w:pPr>
    </w:p>
    <w:sectPr w:rsidR="00B52A27" w:rsidRPr="004D2359" w:rsidSect="004C3968">
      <w:footerReference w:type="default" r:id="rId21"/>
      <w:type w:val="continuous"/>
      <w:pgSz w:w="11906" w:h="16838"/>
      <w:pgMar w:top="851" w:right="1134" w:bottom="851" w:left="1134" w:header="0" w:footer="0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97CD" w14:textId="77777777" w:rsidR="00383DAB" w:rsidRDefault="00383DAB" w:rsidP="007244A1">
      <w:pPr>
        <w:spacing w:after="0"/>
      </w:pPr>
      <w:r>
        <w:separator/>
      </w:r>
    </w:p>
  </w:endnote>
  <w:endnote w:type="continuationSeparator" w:id="0">
    <w:p w14:paraId="15752E8D" w14:textId="77777777" w:rsidR="00383DAB" w:rsidRDefault="00383DAB" w:rsidP="007244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9"/>
      <w:gridCol w:w="7684"/>
    </w:tblGrid>
    <w:tr w:rsidR="000D22E9" w14:paraId="3960C86D" w14:textId="77777777" w:rsidTr="000D22E9">
      <w:tc>
        <w:tcPr>
          <w:tcW w:w="2239" w:type="dxa"/>
        </w:tcPr>
        <w:p w14:paraId="5E6A199F" w14:textId="77777777" w:rsidR="000D22E9" w:rsidRPr="008D3C9A" w:rsidRDefault="000D22E9" w:rsidP="00134EBB">
          <w:pPr>
            <w:rPr>
              <w:rStyle w:val="Policepardfaut1"/>
              <w:bCs/>
              <w:sz w:val="4"/>
              <w:szCs w:val="4"/>
              <w:shd w:val="clear" w:color="auto" w:fill="FFFFFF"/>
            </w:rPr>
          </w:pPr>
          <w:r w:rsidRPr="00FF64B0">
            <w:rPr>
              <w:rStyle w:val="Mentionnonrsolue1"/>
              <w:bCs/>
              <w:noProof/>
              <w:sz w:val="20"/>
              <w:szCs w:val="20"/>
              <w:shd w:val="clear" w:color="auto" w:fill="FFFFFF"/>
              <w:lang w:eastAsia="de-DE"/>
            </w:rPr>
            <w:drawing>
              <wp:inline distT="0" distB="0" distL="0" distR="0" wp14:anchorId="0534B556" wp14:editId="521D5A1D">
                <wp:extent cx="1285200" cy="1321200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00" cy="13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4" w:type="dxa"/>
        </w:tcPr>
        <w:p w14:paraId="2765C872" w14:textId="77777777" w:rsidR="000D22E9" w:rsidRDefault="000D22E9" w:rsidP="00134EBB">
          <w:pPr>
            <w:jc w:val="left"/>
            <w:rPr>
              <w:rStyle w:val="Policepardfaut1"/>
              <w:bCs/>
              <w:sz w:val="20"/>
              <w:szCs w:val="20"/>
              <w:shd w:val="clear" w:color="auto" w:fill="FFFFFF"/>
            </w:rPr>
          </w:pPr>
        </w:p>
        <w:p w14:paraId="06C79589" w14:textId="77777777" w:rsidR="000D22E9" w:rsidRPr="00201FBA" w:rsidRDefault="000D22E9" w:rsidP="00134EBB">
          <w:pPr>
            <w:rPr>
              <w:rStyle w:val="Policepardfaut1"/>
              <w:bCs/>
              <w:color w:val="595959" w:themeColor="text1" w:themeTint="A6"/>
              <w:sz w:val="38"/>
              <w:szCs w:val="38"/>
              <w:shd w:val="clear" w:color="auto" w:fill="FFFFFF"/>
            </w:rPr>
          </w:pPr>
        </w:p>
        <w:p w14:paraId="31C04D43" w14:textId="093C5151" w:rsidR="000D22E9" w:rsidRDefault="000D22E9" w:rsidP="00134EBB">
          <w:pPr>
            <w:rPr>
              <w:rStyle w:val="Policepardfaut1"/>
              <w:bCs/>
              <w:sz w:val="20"/>
              <w:szCs w:val="20"/>
              <w:shd w:val="clear" w:color="auto" w:fill="FFFFFF"/>
            </w:rPr>
          </w:pPr>
          <w:r w:rsidRPr="00134EBB">
            <w:rPr>
              <w:rStyle w:val="Policepardfaut1"/>
              <w:bCs/>
              <w:color w:val="595959" w:themeColor="text1" w:themeTint="A6"/>
              <w:sz w:val="20"/>
              <w:szCs w:val="20"/>
              <w:shd w:val="clear" w:color="auto" w:fill="FFFFFF"/>
            </w:rPr>
            <w:t xml:space="preserve">Das Projekt „AUF – mobile Akademie Unternehmensnachfolge für Frauen“ wird </w:t>
          </w:r>
          <w:r>
            <w:rPr>
              <w:rStyle w:val="Policepardfaut1"/>
              <w:bCs/>
              <w:color w:val="595959" w:themeColor="text1" w:themeTint="A6"/>
              <w:sz w:val="20"/>
              <w:szCs w:val="20"/>
              <w:shd w:val="clear" w:color="auto" w:fill="FFFFFF"/>
            </w:rPr>
            <w:t>durch das</w:t>
          </w:r>
          <w:r w:rsidRPr="00134EBB">
            <w:rPr>
              <w:rFonts w:eastAsia="Times New Roman" w:cs="Times New Roman"/>
              <w:color w:val="595959" w:themeColor="text1" w:themeTint="A6"/>
              <w:sz w:val="20"/>
              <w:szCs w:val="20"/>
              <w:lang w:eastAsia="fr-FR"/>
            </w:rPr>
            <w:t xml:space="preserve"> Bundesministerium für Wirtschaft und Energie (</w:t>
          </w:r>
          <w:proofErr w:type="spellStart"/>
          <w:r w:rsidRPr="00134EBB">
            <w:rPr>
              <w:rFonts w:eastAsia="Times New Roman" w:cs="Times New Roman"/>
              <w:color w:val="595959" w:themeColor="text1" w:themeTint="A6"/>
              <w:sz w:val="20"/>
              <w:szCs w:val="20"/>
              <w:lang w:eastAsia="fr-FR"/>
            </w:rPr>
            <w:t>BMW</w:t>
          </w:r>
          <w:r>
            <w:rPr>
              <w:rFonts w:eastAsia="Times New Roman" w:cs="Times New Roman"/>
              <w:color w:val="595959" w:themeColor="text1" w:themeTint="A6"/>
              <w:sz w:val="20"/>
              <w:szCs w:val="20"/>
              <w:lang w:eastAsia="fr-FR"/>
            </w:rPr>
            <w:t>i</w:t>
          </w:r>
          <w:proofErr w:type="spellEnd"/>
          <w:r w:rsidRPr="00134EBB">
            <w:rPr>
              <w:rFonts w:eastAsia="Times New Roman" w:cs="Times New Roman"/>
              <w:color w:val="595959" w:themeColor="text1" w:themeTint="A6"/>
              <w:sz w:val="20"/>
              <w:szCs w:val="20"/>
              <w:lang w:eastAsia="fr-FR"/>
            </w:rPr>
            <w:t>) im Rahmen der Initiative „Unternehmensnachfolge – aus der Praxis für die Praxis“ gefördert.</w:t>
          </w:r>
        </w:p>
      </w:tc>
    </w:tr>
  </w:tbl>
  <w:p w14:paraId="50F5C335" w14:textId="77777777" w:rsidR="00AC53AA" w:rsidRDefault="00AC53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C443F" w14:textId="77777777" w:rsidR="00383DAB" w:rsidRDefault="00383DAB" w:rsidP="007244A1">
      <w:pPr>
        <w:spacing w:after="0"/>
      </w:pPr>
      <w:r>
        <w:separator/>
      </w:r>
    </w:p>
  </w:footnote>
  <w:footnote w:type="continuationSeparator" w:id="0">
    <w:p w14:paraId="0B6BFE6E" w14:textId="77777777" w:rsidR="00383DAB" w:rsidRDefault="00383DAB" w:rsidP="007244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621A"/>
    <w:multiLevelType w:val="hybridMultilevel"/>
    <w:tmpl w:val="9A041F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60CB6"/>
    <w:multiLevelType w:val="hybridMultilevel"/>
    <w:tmpl w:val="BEEA88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87EAA"/>
    <w:multiLevelType w:val="hybridMultilevel"/>
    <w:tmpl w:val="0DC48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37FB"/>
    <w:multiLevelType w:val="hybridMultilevel"/>
    <w:tmpl w:val="965E33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321C39"/>
    <w:multiLevelType w:val="multilevel"/>
    <w:tmpl w:val="18DC0EF8"/>
    <w:lvl w:ilvl="0">
      <w:start w:val="1"/>
      <w:numFmt w:val="decimal"/>
      <w:pStyle w:val="Euromir1"/>
      <w:lvlText w:val="%1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1">
      <w:start w:val="1"/>
      <w:numFmt w:val="decimal"/>
      <w:pStyle w:val="Euromir2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pStyle w:val="Euromir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8E728C"/>
    <w:multiLevelType w:val="hybridMultilevel"/>
    <w:tmpl w:val="9EF83DD0"/>
    <w:lvl w:ilvl="0" w:tplc="AF6AEA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8367B"/>
    <w:multiLevelType w:val="hybridMultilevel"/>
    <w:tmpl w:val="B192CF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348F0"/>
    <w:multiLevelType w:val="hybridMultilevel"/>
    <w:tmpl w:val="8528D868"/>
    <w:lvl w:ilvl="0" w:tplc="987A2BAA">
      <w:start w:val="1"/>
      <w:numFmt w:val="upperRoman"/>
      <w:lvlText w:val="%1.)"/>
      <w:lvlJc w:val="left"/>
      <w:pPr>
        <w:ind w:left="36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93"/>
    <w:rsid w:val="00004F3F"/>
    <w:rsid w:val="000203BB"/>
    <w:rsid w:val="000261FF"/>
    <w:rsid w:val="00030450"/>
    <w:rsid w:val="00042023"/>
    <w:rsid w:val="00046A76"/>
    <w:rsid w:val="00075F06"/>
    <w:rsid w:val="00090B59"/>
    <w:rsid w:val="00092344"/>
    <w:rsid w:val="000B4E7C"/>
    <w:rsid w:val="000C6646"/>
    <w:rsid w:val="000C69BC"/>
    <w:rsid w:val="000D22E9"/>
    <w:rsid w:val="000F3E20"/>
    <w:rsid w:val="00117BBF"/>
    <w:rsid w:val="00123B82"/>
    <w:rsid w:val="001324A9"/>
    <w:rsid w:val="00134EBB"/>
    <w:rsid w:val="00140947"/>
    <w:rsid w:val="00151408"/>
    <w:rsid w:val="00195CA1"/>
    <w:rsid w:val="001B3ACA"/>
    <w:rsid w:val="001B549A"/>
    <w:rsid w:val="001C0EC7"/>
    <w:rsid w:val="001C0EDA"/>
    <w:rsid w:val="001D00CF"/>
    <w:rsid w:val="001D15A0"/>
    <w:rsid w:val="001E0023"/>
    <w:rsid w:val="001E76E6"/>
    <w:rsid w:val="001E7B79"/>
    <w:rsid w:val="001F11C2"/>
    <w:rsid w:val="00201FBA"/>
    <w:rsid w:val="0020579F"/>
    <w:rsid w:val="00211660"/>
    <w:rsid w:val="00221425"/>
    <w:rsid w:val="00222F4B"/>
    <w:rsid w:val="00233703"/>
    <w:rsid w:val="00267FD0"/>
    <w:rsid w:val="002A1861"/>
    <w:rsid w:val="002A4C37"/>
    <w:rsid w:val="002B2EBC"/>
    <w:rsid w:val="002B406B"/>
    <w:rsid w:val="002C61D9"/>
    <w:rsid w:val="002D6ADB"/>
    <w:rsid w:val="002F4875"/>
    <w:rsid w:val="002F73D5"/>
    <w:rsid w:val="00311F36"/>
    <w:rsid w:val="0031240F"/>
    <w:rsid w:val="00340837"/>
    <w:rsid w:val="0034405C"/>
    <w:rsid w:val="00345552"/>
    <w:rsid w:val="00353C90"/>
    <w:rsid w:val="00355D4C"/>
    <w:rsid w:val="00360D12"/>
    <w:rsid w:val="00372AD4"/>
    <w:rsid w:val="00382102"/>
    <w:rsid w:val="00383DAB"/>
    <w:rsid w:val="00386D65"/>
    <w:rsid w:val="003A5715"/>
    <w:rsid w:val="003B37B0"/>
    <w:rsid w:val="003B5CE6"/>
    <w:rsid w:val="003B7F24"/>
    <w:rsid w:val="003D505C"/>
    <w:rsid w:val="003E7D34"/>
    <w:rsid w:val="004011B1"/>
    <w:rsid w:val="00403DC0"/>
    <w:rsid w:val="004134FB"/>
    <w:rsid w:val="00423C5B"/>
    <w:rsid w:val="0044092D"/>
    <w:rsid w:val="00440B88"/>
    <w:rsid w:val="00442FB3"/>
    <w:rsid w:val="004667AB"/>
    <w:rsid w:val="00470901"/>
    <w:rsid w:val="004977B0"/>
    <w:rsid w:val="004A288E"/>
    <w:rsid w:val="004C0D00"/>
    <w:rsid w:val="004C340C"/>
    <w:rsid w:val="004C3968"/>
    <w:rsid w:val="004C69A9"/>
    <w:rsid w:val="004D2F72"/>
    <w:rsid w:val="004D42FC"/>
    <w:rsid w:val="004E78D6"/>
    <w:rsid w:val="004F0AD1"/>
    <w:rsid w:val="004F0E31"/>
    <w:rsid w:val="004F2F71"/>
    <w:rsid w:val="00516B53"/>
    <w:rsid w:val="00523C0D"/>
    <w:rsid w:val="00523F5B"/>
    <w:rsid w:val="00524548"/>
    <w:rsid w:val="00532245"/>
    <w:rsid w:val="00532E6A"/>
    <w:rsid w:val="00570281"/>
    <w:rsid w:val="005943DA"/>
    <w:rsid w:val="005961FB"/>
    <w:rsid w:val="005A5413"/>
    <w:rsid w:val="005A7693"/>
    <w:rsid w:val="005B6BC5"/>
    <w:rsid w:val="005E0917"/>
    <w:rsid w:val="005E0A76"/>
    <w:rsid w:val="005F19FB"/>
    <w:rsid w:val="00607795"/>
    <w:rsid w:val="00613432"/>
    <w:rsid w:val="00620D20"/>
    <w:rsid w:val="00625B02"/>
    <w:rsid w:val="00630A55"/>
    <w:rsid w:val="00635CA6"/>
    <w:rsid w:val="00651035"/>
    <w:rsid w:val="00657E00"/>
    <w:rsid w:val="00661CB5"/>
    <w:rsid w:val="006620F6"/>
    <w:rsid w:val="00662D08"/>
    <w:rsid w:val="00665465"/>
    <w:rsid w:val="00684108"/>
    <w:rsid w:val="006C4BCF"/>
    <w:rsid w:val="00712D8A"/>
    <w:rsid w:val="007244A1"/>
    <w:rsid w:val="00727D35"/>
    <w:rsid w:val="00743FDA"/>
    <w:rsid w:val="00744D1D"/>
    <w:rsid w:val="00745F76"/>
    <w:rsid w:val="00750B77"/>
    <w:rsid w:val="00753A2F"/>
    <w:rsid w:val="00757E64"/>
    <w:rsid w:val="00765C8B"/>
    <w:rsid w:val="00772270"/>
    <w:rsid w:val="00774A7E"/>
    <w:rsid w:val="00793945"/>
    <w:rsid w:val="007A0DC1"/>
    <w:rsid w:val="007B7D59"/>
    <w:rsid w:val="007C1651"/>
    <w:rsid w:val="007D46CD"/>
    <w:rsid w:val="007E08E6"/>
    <w:rsid w:val="007E11AB"/>
    <w:rsid w:val="007E178D"/>
    <w:rsid w:val="007E461A"/>
    <w:rsid w:val="007F5FD8"/>
    <w:rsid w:val="007F648E"/>
    <w:rsid w:val="008025A3"/>
    <w:rsid w:val="0081114F"/>
    <w:rsid w:val="00817B25"/>
    <w:rsid w:val="00821524"/>
    <w:rsid w:val="0082250F"/>
    <w:rsid w:val="00827320"/>
    <w:rsid w:val="0084164B"/>
    <w:rsid w:val="00844719"/>
    <w:rsid w:val="0084583D"/>
    <w:rsid w:val="00860E18"/>
    <w:rsid w:val="0086259B"/>
    <w:rsid w:val="00863FED"/>
    <w:rsid w:val="008722FF"/>
    <w:rsid w:val="008731EB"/>
    <w:rsid w:val="008775F4"/>
    <w:rsid w:val="00882C9E"/>
    <w:rsid w:val="00892B58"/>
    <w:rsid w:val="00895498"/>
    <w:rsid w:val="008A4488"/>
    <w:rsid w:val="008A76B9"/>
    <w:rsid w:val="008B4DD8"/>
    <w:rsid w:val="008C2A2B"/>
    <w:rsid w:val="008D3C9A"/>
    <w:rsid w:val="008D6524"/>
    <w:rsid w:val="008E69AA"/>
    <w:rsid w:val="008E6B5E"/>
    <w:rsid w:val="008F4749"/>
    <w:rsid w:val="0090631D"/>
    <w:rsid w:val="00912777"/>
    <w:rsid w:val="00917489"/>
    <w:rsid w:val="00921053"/>
    <w:rsid w:val="00921400"/>
    <w:rsid w:val="00956D5C"/>
    <w:rsid w:val="009612E9"/>
    <w:rsid w:val="00962649"/>
    <w:rsid w:val="0096341E"/>
    <w:rsid w:val="009B1603"/>
    <w:rsid w:val="009B34A8"/>
    <w:rsid w:val="009E0841"/>
    <w:rsid w:val="009F34BF"/>
    <w:rsid w:val="00A01C01"/>
    <w:rsid w:val="00A024DA"/>
    <w:rsid w:val="00A038D4"/>
    <w:rsid w:val="00A1318D"/>
    <w:rsid w:val="00A24DA1"/>
    <w:rsid w:val="00A43738"/>
    <w:rsid w:val="00A44DA0"/>
    <w:rsid w:val="00A75F6F"/>
    <w:rsid w:val="00A76048"/>
    <w:rsid w:val="00A86FFB"/>
    <w:rsid w:val="00AA3146"/>
    <w:rsid w:val="00AA3242"/>
    <w:rsid w:val="00AC3B4F"/>
    <w:rsid w:val="00AC53AA"/>
    <w:rsid w:val="00AD239E"/>
    <w:rsid w:val="00AE57C4"/>
    <w:rsid w:val="00AF5840"/>
    <w:rsid w:val="00AF7488"/>
    <w:rsid w:val="00B15FD5"/>
    <w:rsid w:val="00B22BDC"/>
    <w:rsid w:val="00B33FD4"/>
    <w:rsid w:val="00B3609E"/>
    <w:rsid w:val="00B52A27"/>
    <w:rsid w:val="00B63938"/>
    <w:rsid w:val="00B84778"/>
    <w:rsid w:val="00B910D3"/>
    <w:rsid w:val="00B97DB4"/>
    <w:rsid w:val="00BA0868"/>
    <w:rsid w:val="00BA0DFD"/>
    <w:rsid w:val="00BB1972"/>
    <w:rsid w:val="00BB253B"/>
    <w:rsid w:val="00BC0214"/>
    <w:rsid w:val="00BE3348"/>
    <w:rsid w:val="00C05093"/>
    <w:rsid w:val="00C10435"/>
    <w:rsid w:val="00C16FF5"/>
    <w:rsid w:val="00C176C9"/>
    <w:rsid w:val="00C33CBB"/>
    <w:rsid w:val="00C360E1"/>
    <w:rsid w:val="00C41EBC"/>
    <w:rsid w:val="00C92D8F"/>
    <w:rsid w:val="00CB404D"/>
    <w:rsid w:val="00CC13CC"/>
    <w:rsid w:val="00CC6568"/>
    <w:rsid w:val="00CF32ED"/>
    <w:rsid w:val="00D07A19"/>
    <w:rsid w:val="00D17B31"/>
    <w:rsid w:val="00D264F3"/>
    <w:rsid w:val="00D41950"/>
    <w:rsid w:val="00D65815"/>
    <w:rsid w:val="00D828B7"/>
    <w:rsid w:val="00D8756E"/>
    <w:rsid w:val="00D91771"/>
    <w:rsid w:val="00D97057"/>
    <w:rsid w:val="00DA6752"/>
    <w:rsid w:val="00DC0197"/>
    <w:rsid w:val="00DC0590"/>
    <w:rsid w:val="00DC71A0"/>
    <w:rsid w:val="00DD441F"/>
    <w:rsid w:val="00DF0BC1"/>
    <w:rsid w:val="00DF3CCB"/>
    <w:rsid w:val="00E019FC"/>
    <w:rsid w:val="00E077F5"/>
    <w:rsid w:val="00E11F5F"/>
    <w:rsid w:val="00E21E66"/>
    <w:rsid w:val="00E22EBC"/>
    <w:rsid w:val="00E2722C"/>
    <w:rsid w:val="00E3046F"/>
    <w:rsid w:val="00E45B5D"/>
    <w:rsid w:val="00E45FC9"/>
    <w:rsid w:val="00E5251A"/>
    <w:rsid w:val="00E566CD"/>
    <w:rsid w:val="00E6285B"/>
    <w:rsid w:val="00E90A53"/>
    <w:rsid w:val="00EB1DEE"/>
    <w:rsid w:val="00EB2814"/>
    <w:rsid w:val="00ED3F15"/>
    <w:rsid w:val="00EE28CC"/>
    <w:rsid w:val="00EE6DE6"/>
    <w:rsid w:val="00EE7DBF"/>
    <w:rsid w:val="00F0407E"/>
    <w:rsid w:val="00F157DD"/>
    <w:rsid w:val="00F17CD0"/>
    <w:rsid w:val="00F27A57"/>
    <w:rsid w:val="00F3234E"/>
    <w:rsid w:val="00F37D9C"/>
    <w:rsid w:val="00F46238"/>
    <w:rsid w:val="00FA3E5D"/>
    <w:rsid w:val="00FC1876"/>
    <w:rsid w:val="00FD0997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59227"/>
  <w15:chartTrackingRefBased/>
  <w15:docId w15:val="{C285ECA7-ED7E-4D02-A8CB-2EA5CDBE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ndra - Texte Normal"/>
    <w:qFormat/>
    <w:rsid w:val="009B1603"/>
    <w:pPr>
      <w:jc w:val="both"/>
    </w:pPr>
    <w:rPr>
      <w:rFonts w:ascii="Corbel" w:hAnsi="Corbel"/>
      <w:sz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unhideWhenUsed/>
    <w:rsid w:val="00607795"/>
    <w:pPr>
      <w:shd w:val="clear" w:color="auto" w:fill="BFBFBF" w:themeFill="background1" w:themeFillShade="BF"/>
      <w:spacing w:after="100"/>
    </w:pPr>
    <w:rPr>
      <w:b/>
      <w:sz w:val="28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607795"/>
    <w:pPr>
      <w:spacing w:after="100"/>
      <w:ind w:left="220"/>
    </w:pPr>
    <w:rPr>
      <w:b/>
      <w:u w:val="singl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607795"/>
    <w:pPr>
      <w:spacing w:after="100"/>
      <w:ind w:left="708"/>
    </w:pPr>
    <w:rPr>
      <w:b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607795"/>
    <w:pPr>
      <w:spacing w:after="100"/>
      <w:ind w:left="660"/>
    </w:pPr>
    <w:rPr>
      <w:b/>
      <w:i/>
    </w:rPr>
  </w:style>
  <w:style w:type="paragraph" w:customStyle="1" w:styleId="Default">
    <w:name w:val="Default"/>
    <w:rsid w:val="00C05093"/>
    <w:pPr>
      <w:autoSpaceDE w:val="0"/>
      <w:autoSpaceDN w:val="0"/>
      <w:adjustRightInd w:val="0"/>
      <w:spacing w:after="0"/>
    </w:pPr>
    <w:rPr>
      <w:rFonts w:ascii="Corbel" w:hAnsi="Corbel" w:cs="Corbe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4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46F"/>
    <w:rPr>
      <w:rFonts w:ascii="Segoe UI" w:hAnsi="Segoe UI" w:cs="Segoe UI"/>
      <w:sz w:val="18"/>
      <w:szCs w:val="18"/>
      <w:lang w:val="de-DE"/>
    </w:rPr>
  </w:style>
  <w:style w:type="paragraph" w:styleId="En-tte">
    <w:name w:val="header"/>
    <w:basedOn w:val="Normal"/>
    <w:link w:val="En-tteCar"/>
    <w:uiPriority w:val="99"/>
    <w:unhideWhenUsed/>
    <w:rsid w:val="007244A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244A1"/>
    <w:rPr>
      <w:rFonts w:ascii="Corbel" w:hAnsi="Corbel"/>
      <w:sz w:val="24"/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7244A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44A1"/>
    <w:rPr>
      <w:rFonts w:ascii="Corbel" w:hAnsi="Corbel"/>
      <w:sz w:val="24"/>
      <w:lang w:val="de-DE"/>
    </w:rPr>
  </w:style>
  <w:style w:type="character" w:customStyle="1" w:styleId="Policepardfaut1">
    <w:name w:val="Police par défaut1"/>
    <w:rsid w:val="007244A1"/>
  </w:style>
  <w:style w:type="table" w:styleId="Grilledutableau">
    <w:name w:val="Table Grid"/>
    <w:basedOn w:val="TableauNormal"/>
    <w:uiPriority w:val="39"/>
    <w:rsid w:val="008D3C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8D3C9A"/>
    <w:rPr>
      <w:color w:val="808080"/>
      <w:shd w:val="clear" w:color="auto" w:fill="E6E6E6"/>
    </w:rPr>
  </w:style>
  <w:style w:type="character" w:styleId="Lienhypertexte">
    <w:name w:val="Hyperlink"/>
    <w:basedOn w:val="Policepardfaut"/>
    <w:uiPriority w:val="99"/>
    <w:unhideWhenUsed/>
    <w:rsid w:val="008D3C9A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D3C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53A2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Euromir1">
    <w:name w:val="Euromir Ü1"/>
    <w:basedOn w:val="Normal"/>
    <w:qFormat/>
    <w:rsid w:val="00D17B31"/>
    <w:pPr>
      <w:numPr>
        <w:numId w:val="4"/>
      </w:numPr>
      <w:spacing w:after="200" w:line="276" w:lineRule="auto"/>
      <w:contextualSpacing/>
      <w:jc w:val="left"/>
    </w:pPr>
    <w:rPr>
      <w:rFonts w:asciiTheme="minorHAnsi" w:hAnsiTheme="minorHAnsi"/>
      <w:b/>
      <w:sz w:val="28"/>
      <w:szCs w:val="28"/>
    </w:rPr>
  </w:style>
  <w:style w:type="paragraph" w:customStyle="1" w:styleId="Euromir2">
    <w:name w:val="Euromir Ü2"/>
    <w:basedOn w:val="Normal"/>
    <w:qFormat/>
    <w:rsid w:val="00D17B31"/>
    <w:pPr>
      <w:numPr>
        <w:ilvl w:val="1"/>
        <w:numId w:val="4"/>
      </w:numPr>
      <w:spacing w:before="120" w:after="240" w:line="276" w:lineRule="auto"/>
      <w:contextualSpacing/>
      <w:jc w:val="left"/>
    </w:pPr>
    <w:rPr>
      <w:rFonts w:asciiTheme="minorHAnsi" w:hAnsiTheme="minorHAnsi"/>
      <w:b/>
      <w:szCs w:val="24"/>
    </w:rPr>
  </w:style>
  <w:style w:type="paragraph" w:customStyle="1" w:styleId="Euromir3">
    <w:name w:val="Euromir Ü3"/>
    <w:basedOn w:val="Normal"/>
    <w:qFormat/>
    <w:rsid w:val="00D17B31"/>
    <w:pPr>
      <w:numPr>
        <w:ilvl w:val="2"/>
        <w:numId w:val="4"/>
      </w:numPr>
      <w:spacing w:before="120" w:after="240" w:line="276" w:lineRule="auto"/>
      <w:contextualSpacing/>
      <w:jc w:val="left"/>
    </w:pPr>
    <w:rPr>
      <w:rFonts w:asciiTheme="minorHAnsi" w:hAnsiTheme="minorHAnsi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57E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E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E64"/>
    <w:rPr>
      <w:rFonts w:ascii="Corbel" w:hAnsi="Corbel"/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E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E64"/>
    <w:rPr>
      <w:rFonts w:ascii="Corbel" w:hAnsi="Corbel"/>
      <w:b/>
      <w:bCs/>
      <w:sz w:val="20"/>
      <w:szCs w:val="20"/>
      <w:lang w:val="de-DE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355D4C"/>
    <w:rPr>
      <w:color w:val="605E5C"/>
      <w:shd w:val="clear" w:color="auto" w:fill="E1DFDD"/>
    </w:rPr>
  </w:style>
  <w:style w:type="paragraph" w:styleId="Sansinterligne">
    <w:name w:val="No Spacing"/>
    <w:qFormat/>
    <w:rsid w:val="001E7B79"/>
    <w:pPr>
      <w:suppressAutoHyphens/>
      <w:spacing w:after="0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344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umpp.de/auf-unternehmensnachfolgerin" TargetMode="External"/><Relationship Id="rId18" Type="http://schemas.openxmlformats.org/officeDocument/2006/relationships/hyperlink" Target="mailto:info@sandra-megter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jumpp.de/content/presse-informationen" TargetMode="External"/><Relationship Id="rId17" Type="http://schemas.openxmlformats.org/officeDocument/2006/relationships/hyperlink" Target="http://www.rkw-kompetenzzentrum.de/gruendung/unternehmensnachfolg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mpp.de" TargetMode="External"/><Relationship Id="rId20" Type="http://schemas.openxmlformats.org/officeDocument/2006/relationships/hyperlink" Target="http://www.jumpp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e.acker@jumpp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f-unternehmensnachfolgerin.d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info@jumpp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jumpp.de/auf-auftakt-2021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B3D0-5E19-413F-9989-3E944DB1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Megtert</dc:creator>
  <cp:keywords/>
  <dc:description/>
  <cp:lastModifiedBy>Sandra Megtert</cp:lastModifiedBy>
  <cp:revision>4</cp:revision>
  <cp:lastPrinted>2021-02-12T09:27:00Z</cp:lastPrinted>
  <dcterms:created xsi:type="dcterms:W3CDTF">2021-02-22T17:16:00Z</dcterms:created>
  <dcterms:modified xsi:type="dcterms:W3CDTF">2021-02-23T10:06:00Z</dcterms:modified>
</cp:coreProperties>
</file>